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1AC65" w14:textId="77777777" w:rsidR="00124DD1" w:rsidRPr="007D1247" w:rsidRDefault="00B854BF" w:rsidP="00DA477F">
      <w:pPr>
        <w:rPr>
          <w:sz w:val="28"/>
          <w:szCs w:val="28"/>
        </w:rPr>
      </w:pPr>
      <w:r>
        <w:rPr>
          <w:noProof/>
        </w:rPr>
        <w:drawing>
          <wp:anchor distT="0" distB="0" distL="114300" distR="114300" simplePos="0" relativeHeight="251657728" behindDoc="1" locked="0" layoutInCell="1" allowOverlap="0" wp14:anchorId="5B63A683" wp14:editId="0A5A960A">
            <wp:simplePos x="0" y="0"/>
            <wp:positionH relativeFrom="column">
              <wp:posOffset>-1080135</wp:posOffset>
            </wp:positionH>
            <wp:positionV relativeFrom="paragraph">
              <wp:posOffset>-1074750</wp:posOffset>
            </wp:positionV>
            <wp:extent cx="7611110" cy="1266488"/>
            <wp:effectExtent l="0" t="0" r="0" b="3810"/>
            <wp:wrapNone/>
            <wp:docPr id="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m 1"/>
                    <pic:cNvPicPr>
                      <a:picLocks/>
                    </pic:cNvPicPr>
                  </pic:nvPicPr>
                  <pic:blipFill>
                    <a:blip r:embed="rId7">
                      <a:extLst>
                        <a:ext uri="{28A0092B-C50C-407E-A947-70E740481C1C}">
                          <a14:useLocalDpi xmlns:a14="http://schemas.microsoft.com/office/drawing/2010/main" val="0"/>
                        </a:ext>
                      </a:extLst>
                    </a:blip>
                    <a:stretch>
                      <a:fillRect/>
                    </a:stretch>
                  </pic:blipFill>
                  <pic:spPr bwMode="auto">
                    <a:xfrm>
                      <a:off x="0" y="0"/>
                      <a:ext cx="7611110" cy="12664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F8306" w14:textId="77777777" w:rsidR="007D1247" w:rsidRDefault="007D1247" w:rsidP="00605E26">
      <w:pPr>
        <w:pStyle w:val="Ttulo2"/>
        <w:spacing w:after="0"/>
        <w:jc w:val="center"/>
        <w:rPr>
          <w:sz w:val="32"/>
          <w:szCs w:val="32"/>
          <w:lang w:val="pt-BR"/>
        </w:rPr>
      </w:pPr>
    </w:p>
    <w:p w14:paraId="35D2390C" w14:textId="25D2F4BB" w:rsidR="00605E26" w:rsidRPr="00605E26" w:rsidRDefault="00605E26" w:rsidP="00605E26">
      <w:pPr>
        <w:pStyle w:val="Ttulo2"/>
        <w:spacing w:after="0"/>
        <w:jc w:val="center"/>
        <w:rPr>
          <w:sz w:val="32"/>
          <w:szCs w:val="32"/>
          <w:lang w:val="pt-BR"/>
        </w:rPr>
      </w:pPr>
      <w:r w:rsidRPr="00605E26">
        <w:rPr>
          <w:sz w:val="32"/>
          <w:szCs w:val="32"/>
          <w:lang w:val="pt-BR"/>
        </w:rPr>
        <w:t>Modelo de artigo CONAFASF 202</w:t>
      </w:r>
      <w:r w:rsidR="00296000">
        <w:rPr>
          <w:sz w:val="32"/>
          <w:szCs w:val="32"/>
          <w:lang w:val="pt-BR"/>
        </w:rPr>
        <w:t>6</w:t>
      </w:r>
      <w:r w:rsidRPr="00605E26">
        <w:rPr>
          <w:sz w:val="32"/>
          <w:szCs w:val="32"/>
          <w:lang w:val="pt-BR"/>
        </w:rPr>
        <w:t xml:space="preserve"> (título artigo)</w:t>
      </w:r>
    </w:p>
    <w:p w14:paraId="5CE36038" w14:textId="77777777" w:rsidR="00605E26" w:rsidRPr="00605E26" w:rsidRDefault="00605E26" w:rsidP="00605E26">
      <w:pPr>
        <w:jc w:val="center"/>
        <w:rPr>
          <w:lang w:val="pt-BR"/>
        </w:rPr>
      </w:pPr>
    </w:p>
    <w:p w14:paraId="19EF1C89" w14:textId="77777777" w:rsidR="00605E26" w:rsidRPr="00605E26" w:rsidRDefault="00605E26" w:rsidP="00605E26">
      <w:pPr>
        <w:jc w:val="center"/>
        <w:rPr>
          <w:lang w:val="pt-BR"/>
        </w:rPr>
      </w:pPr>
    </w:p>
    <w:p w14:paraId="05268598" w14:textId="77777777" w:rsidR="00605E26" w:rsidRPr="00605E26" w:rsidRDefault="00605E26" w:rsidP="00605E26">
      <w:pPr>
        <w:jc w:val="center"/>
        <w:rPr>
          <w:sz w:val="20"/>
          <w:szCs w:val="20"/>
          <w:lang w:val="pt-BR"/>
        </w:rPr>
      </w:pPr>
      <w:r w:rsidRPr="00605E26">
        <w:rPr>
          <w:sz w:val="20"/>
          <w:szCs w:val="20"/>
          <w:lang w:val="pt-BR"/>
        </w:rPr>
        <w:t xml:space="preserve">Autor 1 (Instituição) </w:t>
      </w:r>
      <w:hyperlink r:id="rId8" w:history="1">
        <w:r w:rsidRPr="00605E26">
          <w:rPr>
            <w:rStyle w:val="Hyperlink"/>
            <w:sz w:val="20"/>
            <w:szCs w:val="20"/>
            <w:lang w:val="pt-BR"/>
          </w:rPr>
          <w:t>autor1@conafasf.com.br</w:t>
        </w:r>
      </w:hyperlink>
    </w:p>
    <w:p w14:paraId="31DFD92F" w14:textId="77777777" w:rsidR="00605E26" w:rsidRPr="00605E26" w:rsidRDefault="00605E26" w:rsidP="00605E26">
      <w:pPr>
        <w:jc w:val="center"/>
        <w:rPr>
          <w:sz w:val="20"/>
          <w:szCs w:val="20"/>
          <w:lang w:val="pt-BR"/>
        </w:rPr>
      </w:pPr>
      <w:r w:rsidRPr="00605E26">
        <w:rPr>
          <w:sz w:val="20"/>
          <w:szCs w:val="20"/>
          <w:lang w:val="pt-BR"/>
        </w:rPr>
        <w:t xml:space="preserve">Autor 2 (Instituição) </w:t>
      </w:r>
      <w:hyperlink r:id="rId9" w:history="1">
        <w:r w:rsidRPr="00605E26">
          <w:rPr>
            <w:rStyle w:val="Hyperlink"/>
            <w:sz w:val="20"/>
            <w:szCs w:val="20"/>
            <w:lang w:val="pt-BR"/>
          </w:rPr>
          <w:t>autor2@conafasf.com.br</w:t>
        </w:r>
      </w:hyperlink>
    </w:p>
    <w:p w14:paraId="739BA60E" w14:textId="77777777" w:rsidR="00605E26" w:rsidRPr="00605E26" w:rsidRDefault="00605E26" w:rsidP="00605E26">
      <w:pPr>
        <w:jc w:val="center"/>
        <w:rPr>
          <w:sz w:val="20"/>
          <w:szCs w:val="20"/>
          <w:lang w:val="pt-BR"/>
        </w:rPr>
      </w:pPr>
      <w:r w:rsidRPr="00605E26">
        <w:rPr>
          <w:sz w:val="20"/>
          <w:szCs w:val="20"/>
          <w:lang w:val="pt-BR"/>
        </w:rPr>
        <w:t xml:space="preserve">Autor 3 (Instituição) </w:t>
      </w:r>
      <w:hyperlink r:id="rId10" w:history="1">
        <w:r w:rsidRPr="00605E26">
          <w:rPr>
            <w:rStyle w:val="Hyperlink"/>
            <w:sz w:val="20"/>
            <w:szCs w:val="20"/>
            <w:lang w:val="pt-BR"/>
          </w:rPr>
          <w:t>autor3@conafasf.com.br</w:t>
        </w:r>
      </w:hyperlink>
    </w:p>
    <w:p w14:paraId="353E59F4" w14:textId="77777777" w:rsidR="00605E26" w:rsidRPr="00605E26" w:rsidRDefault="00605E26" w:rsidP="00605E26">
      <w:pPr>
        <w:jc w:val="center"/>
        <w:rPr>
          <w:sz w:val="20"/>
          <w:szCs w:val="20"/>
          <w:lang w:val="pt-BR"/>
        </w:rPr>
      </w:pPr>
      <w:r w:rsidRPr="00605E26">
        <w:rPr>
          <w:sz w:val="20"/>
          <w:szCs w:val="20"/>
          <w:lang w:val="pt-BR"/>
        </w:rPr>
        <w:t xml:space="preserve">Autor 4 (Instituição) </w:t>
      </w:r>
      <w:hyperlink r:id="rId11" w:history="1">
        <w:r w:rsidRPr="00605E26">
          <w:rPr>
            <w:rStyle w:val="Hyperlink"/>
            <w:sz w:val="20"/>
            <w:szCs w:val="20"/>
            <w:lang w:val="pt-BR"/>
          </w:rPr>
          <w:t>autor4@conafasf.com.br</w:t>
        </w:r>
      </w:hyperlink>
    </w:p>
    <w:p w14:paraId="340DAAA7" w14:textId="77777777" w:rsidR="00605E26" w:rsidRPr="00605E26" w:rsidRDefault="00605E26" w:rsidP="00605E26">
      <w:pPr>
        <w:jc w:val="center"/>
        <w:rPr>
          <w:sz w:val="20"/>
          <w:szCs w:val="20"/>
          <w:lang w:val="pt-BR"/>
        </w:rPr>
      </w:pPr>
      <w:r w:rsidRPr="00605E26">
        <w:rPr>
          <w:sz w:val="20"/>
          <w:szCs w:val="20"/>
          <w:lang w:val="pt-BR"/>
        </w:rPr>
        <w:t xml:space="preserve">Autor 5 (Instituição) </w:t>
      </w:r>
      <w:hyperlink r:id="rId12" w:history="1">
        <w:r w:rsidRPr="00605E26">
          <w:rPr>
            <w:rStyle w:val="Hyperlink"/>
            <w:sz w:val="20"/>
            <w:szCs w:val="20"/>
            <w:lang w:val="pt-BR"/>
          </w:rPr>
          <w:t>autor5@conafasf.com.br</w:t>
        </w:r>
      </w:hyperlink>
    </w:p>
    <w:p w14:paraId="0B588750" w14:textId="77777777" w:rsidR="00605E26" w:rsidRPr="00605E26" w:rsidRDefault="00605E26" w:rsidP="00605E26">
      <w:pPr>
        <w:jc w:val="center"/>
        <w:rPr>
          <w:sz w:val="20"/>
          <w:szCs w:val="20"/>
          <w:lang w:val="pt-BR"/>
        </w:rPr>
      </w:pPr>
    </w:p>
    <w:p w14:paraId="5E4BB5D8" w14:textId="77777777" w:rsidR="00605E26" w:rsidRPr="00605E26" w:rsidRDefault="00605E26" w:rsidP="00605E26">
      <w:pPr>
        <w:jc w:val="center"/>
        <w:rPr>
          <w:sz w:val="20"/>
          <w:szCs w:val="20"/>
          <w:lang w:val="pt-BR"/>
        </w:rPr>
      </w:pPr>
    </w:p>
    <w:p w14:paraId="198BF8A3" w14:textId="77777777" w:rsidR="00605E26" w:rsidRPr="00605E26" w:rsidRDefault="00605E26" w:rsidP="00605E26">
      <w:pPr>
        <w:tabs>
          <w:tab w:val="left" w:pos="5160"/>
        </w:tabs>
        <w:jc w:val="both"/>
        <w:rPr>
          <w:b/>
          <w:lang w:val="pt-BR"/>
        </w:rPr>
      </w:pPr>
      <w:r w:rsidRPr="00605E26">
        <w:rPr>
          <w:b/>
          <w:lang w:val="pt-BR"/>
        </w:rPr>
        <w:t>Resumo</w:t>
      </w:r>
    </w:p>
    <w:p w14:paraId="29CE3E89" w14:textId="77777777" w:rsidR="00605E26" w:rsidRPr="00605E26" w:rsidRDefault="00605E26" w:rsidP="00605E26">
      <w:pPr>
        <w:tabs>
          <w:tab w:val="left" w:pos="5160"/>
        </w:tabs>
        <w:jc w:val="both"/>
        <w:rPr>
          <w:lang w:val="pt-BR"/>
        </w:rPr>
      </w:pPr>
      <w:r w:rsidRPr="00605E26">
        <w:t xml:space="preserve">Este documento apresenta o formato a ser utilizado na realização do artigo.  </w:t>
      </w:r>
      <w:r w:rsidRPr="00605E26">
        <w:rPr>
          <w:lang w:val="pt-BR"/>
        </w:rPr>
        <w:t xml:space="preserve">O resumo deve conter no máximo 250 palavras, em fonte Times New Roman ou </w:t>
      </w:r>
      <w:proofErr w:type="spellStart"/>
      <w:r w:rsidR="00E41091" w:rsidRPr="00605E26">
        <w:rPr>
          <w:lang w:val="pt-BR"/>
        </w:rPr>
        <w:t>arial</w:t>
      </w:r>
      <w:proofErr w:type="spellEnd"/>
      <w:r w:rsidR="00E41091" w:rsidRPr="00605E26">
        <w:rPr>
          <w:lang w:val="pt-BR"/>
        </w:rPr>
        <w:t>, tamanho</w:t>
      </w:r>
      <w:r w:rsidRPr="00605E26">
        <w:rPr>
          <w:lang w:val="pt-BR"/>
        </w:rPr>
        <w:t xml:space="preserve"> 12, justificado com espaçamento entre linhas simples. O resumo deve apresentar, passo a passo, dicas dos elementos presentes na produção e expressar de forma coerente e clara, os principais pontos do artigo. Deve ser precedido de no mínimo 3 e no máximo 5 palavras-chave, separadas por pontos, conforme demonstra o presente modelo.</w:t>
      </w:r>
    </w:p>
    <w:p w14:paraId="6841E5E2" w14:textId="77777777" w:rsidR="00605E26" w:rsidRPr="00DA477F" w:rsidRDefault="00605E26" w:rsidP="00605E26">
      <w:pPr>
        <w:jc w:val="both"/>
        <w:rPr>
          <w:lang w:val="pt-BR"/>
        </w:rPr>
      </w:pPr>
      <w:r w:rsidRPr="00DA477F">
        <w:rPr>
          <w:b/>
          <w:lang w:val="pt-BR"/>
        </w:rPr>
        <w:t>Palavras chave</w:t>
      </w:r>
      <w:r w:rsidRPr="00DA477F">
        <w:rPr>
          <w:lang w:val="pt-BR"/>
        </w:rPr>
        <w:t>: Artigo. Normas. Formatação.</w:t>
      </w:r>
    </w:p>
    <w:p w14:paraId="431D0051" w14:textId="77777777" w:rsidR="00605E26" w:rsidRPr="00DA477F" w:rsidRDefault="00605E26" w:rsidP="00605E26">
      <w:pPr>
        <w:pStyle w:val="Ttulo2"/>
        <w:jc w:val="both"/>
        <w:rPr>
          <w:szCs w:val="24"/>
          <w:lang w:val="pt-BR"/>
        </w:rPr>
      </w:pPr>
    </w:p>
    <w:p w14:paraId="4AA20EDF" w14:textId="77777777" w:rsidR="00605E26" w:rsidRPr="00605E26" w:rsidRDefault="00605E26" w:rsidP="00605E26">
      <w:pPr>
        <w:pStyle w:val="Ttulo2"/>
        <w:jc w:val="center"/>
        <w:rPr>
          <w:sz w:val="32"/>
          <w:szCs w:val="32"/>
          <w:lang w:val="en-US"/>
        </w:rPr>
      </w:pPr>
      <w:r w:rsidRPr="00605E26">
        <w:rPr>
          <w:sz w:val="32"/>
          <w:szCs w:val="32"/>
          <w:lang w:val="en-US"/>
        </w:rPr>
        <w:t xml:space="preserve">Title of the article in English </w:t>
      </w:r>
    </w:p>
    <w:p w14:paraId="46216CFC" w14:textId="77777777" w:rsidR="00605E26" w:rsidRPr="00605E26" w:rsidRDefault="00605E26" w:rsidP="00605E26">
      <w:pPr>
        <w:jc w:val="center"/>
        <w:rPr>
          <w:color w:val="FF0000"/>
          <w:sz w:val="20"/>
          <w:szCs w:val="20"/>
          <w:lang w:val="en-US"/>
        </w:rPr>
      </w:pPr>
    </w:p>
    <w:p w14:paraId="0B5ECF93" w14:textId="77777777" w:rsidR="00605E26" w:rsidRPr="00DA477F" w:rsidRDefault="00605E26" w:rsidP="00605E26">
      <w:pPr>
        <w:pStyle w:val="Ttulo2"/>
        <w:spacing w:after="0"/>
        <w:rPr>
          <w:lang w:val="en-US"/>
        </w:rPr>
      </w:pPr>
      <w:r w:rsidRPr="00DA477F">
        <w:rPr>
          <w:lang w:val="en-US"/>
        </w:rPr>
        <w:t>Abstract</w:t>
      </w:r>
    </w:p>
    <w:p w14:paraId="4F4DED94" w14:textId="77777777" w:rsidR="00605E26" w:rsidRPr="00605E26" w:rsidRDefault="00605E26" w:rsidP="00605E26">
      <w:pPr>
        <w:pStyle w:val="Ttulo2"/>
        <w:spacing w:after="0"/>
        <w:jc w:val="both"/>
        <w:rPr>
          <w:b w:val="0"/>
          <w:lang w:val="en-US"/>
        </w:rPr>
      </w:pPr>
      <w:r w:rsidRPr="00605E26">
        <w:rPr>
          <w:b w:val="0"/>
          <w:lang w:val="en-US"/>
        </w:rPr>
        <w:t xml:space="preserve">This document presents the format to be used in carrying out the article. The abstract should not exceed 250 words in Times New Roman </w:t>
      </w:r>
      <w:proofErr w:type="spellStart"/>
      <w:r w:rsidRPr="00605E26">
        <w:rPr>
          <w:b w:val="0"/>
          <w:lang w:val="en-US"/>
        </w:rPr>
        <w:t>ou</w:t>
      </w:r>
      <w:proofErr w:type="spellEnd"/>
      <w:r w:rsidRPr="00605E26">
        <w:rPr>
          <w:b w:val="0"/>
          <w:lang w:val="en-US"/>
        </w:rPr>
        <w:t xml:space="preserve"> Arial font, size 12, justified with single line spacing. The summary should give step by step, tips of the elements present in the production and express coherently and clearly the main points of the article. Must be preceded by at least 3 and up to 5 keywords, separated by dots, as shown in this model. </w:t>
      </w:r>
    </w:p>
    <w:p w14:paraId="7BA022ED" w14:textId="77777777" w:rsidR="00605E26" w:rsidRPr="00605E26" w:rsidRDefault="00605E26" w:rsidP="00605E26">
      <w:pPr>
        <w:pStyle w:val="Ttulo2"/>
        <w:spacing w:after="0"/>
        <w:rPr>
          <w:b w:val="0"/>
          <w:lang w:val="pt-BR"/>
        </w:rPr>
      </w:pPr>
      <w:r w:rsidRPr="00DA477F">
        <w:rPr>
          <w:lang w:val="pt-BR"/>
        </w:rPr>
        <w:t>Keywords:</w:t>
      </w:r>
      <w:r w:rsidRPr="00DA477F">
        <w:rPr>
          <w:b w:val="0"/>
          <w:lang w:val="pt-BR"/>
        </w:rPr>
        <w:t xml:space="preserve"> </w:t>
      </w:r>
      <w:proofErr w:type="spellStart"/>
      <w:r w:rsidRPr="00DA477F">
        <w:rPr>
          <w:b w:val="0"/>
          <w:lang w:val="pt-BR"/>
        </w:rPr>
        <w:t>Article</w:t>
      </w:r>
      <w:proofErr w:type="spellEnd"/>
      <w:r w:rsidRPr="00DA477F">
        <w:rPr>
          <w:b w:val="0"/>
          <w:lang w:val="pt-BR"/>
        </w:rPr>
        <w:t xml:space="preserve">. Standards. </w:t>
      </w:r>
      <w:proofErr w:type="spellStart"/>
      <w:r w:rsidRPr="00DA477F">
        <w:rPr>
          <w:b w:val="0"/>
          <w:lang w:val="pt-BR"/>
        </w:rPr>
        <w:t>Formatting</w:t>
      </w:r>
      <w:proofErr w:type="spellEnd"/>
      <w:r w:rsidRPr="00DA477F">
        <w:rPr>
          <w:b w:val="0"/>
          <w:lang w:val="pt-BR"/>
        </w:rPr>
        <w:t>.</w:t>
      </w:r>
    </w:p>
    <w:p w14:paraId="4968C7F9" w14:textId="77777777" w:rsidR="00605E26" w:rsidRPr="00605E26" w:rsidRDefault="00605E26" w:rsidP="00605E26">
      <w:pPr>
        <w:pStyle w:val="Ttulo2"/>
        <w:spacing w:after="0" w:line="360" w:lineRule="auto"/>
        <w:rPr>
          <w:lang w:val="pt-BR"/>
        </w:rPr>
      </w:pPr>
      <w:r w:rsidRPr="00605E26">
        <w:rPr>
          <w:b w:val="0"/>
          <w:lang w:val="pt-BR"/>
        </w:rPr>
        <w:t>.</w:t>
      </w:r>
    </w:p>
    <w:p w14:paraId="53CC6842" w14:textId="77777777" w:rsidR="00605E26" w:rsidRPr="00605E26" w:rsidRDefault="00605E26" w:rsidP="00605E26">
      <w:pPr>
        <w:pStyle w:val="Ttulo2"/>
        <w:spacing w:after="0"/>
        <w:rPr>
          <w:lang w:val="pt-BR"/>
        </w:rPr>
      </w:pPr>
      <w:r w:rsidRPr="00605E26">
        <w:rPr>
          <w:lang w:val="pt-BR"/>
        </w:rPr>
        <w:t>1 Introdução</w:t>
      </w:r>
    </w:p>
    <w:p w14:paraId="63C88CC8" w14:textId="77777777" w:rsidR="00605E26" w:rsidRPr="00605E26" w:rsidRDefault="00605E26" w:rsidP="00605E26">
      <w:pPr>
        <w:rPr>
          <w:lang w:val="pt-BR"/>
        </w:rPr>
      </w:pPr>
    </w:p>
    <w:p w14:paraId="1FCDC893" w14:textId="77777777" w:rsidR="00605E26" w:rsidRPr="00605E26" w:rsidRDefault="00605E26" w:rsidP="00605E26">
      <w:pPr>
        <w:pStyle w:val="Corpodetexto"/>
        <w:spacing w:after="0"/>
        <w:rPr>
          <w:lang w:val="pt-BR"/>
        </w:rPr>
      </w:pPr>
      <w:r w:rsidRPr="00605E26">
        <w:rPr>
          <w:lang w:val="pt-BR"/>
        </w:rPr>
        <w:t>O intuito deste modelo é esclarecer aos autores o formato a ser utilizado nos artigos submetidos ao CONAFASF 202</w:t>
      </w:r>
      <w:r w:rsidR="00E67392">
        <w:rPr>
          <w:lang w:val="pt-BR"/>
        </w:rPr>
        <w:t>6</w:t>
      </w:r>
      <w:r w:rsidRPr="00605E26">
        <w:rPr>
          <w:lang w:val="pt-BR"/>
        </w:rPr>
        <w:t xml:space="preserve">. O presente documento está escrito, exatamente, como o modelo indicado para os artigos, podendo ser utilizado como uma referência na produção. Sendo assim, é importante que os autores leiam atentamente as instruções e organizem a formatação do seu artigo de acordo com este padrão. Para isso, recomenda-se o uso dos estilos de formatação pré-definidos que constam neste documento. </w:t>
      </w:r>
    </w:p>
    <w:p w14:paraId="349462CE" w14:textId="77777777" w:rsidR="00605E26" w:rsidRPr="00605E26" w:rsidRDefault="00605E26" w:rsidP="00605E26">
      <w:pPr>
        <w:pStyle w:val="Corpodetexto"/>
        <w:spacing w:after="0"/>
        <w:rPr>
          <w:lang w:val="pt-BR"/>
        </w:rPr>
      </w:pPr>
      <w:r w:rsidRPr="00605E26">
        <w:rPr>
          <w:lang w:val="pt-BR"/>
        </w:rPr>
        <w:t xml:space="preserve">É importante considerar que uma formatação correta é essencial para uma boa avaliação do seu artigo. </w:t>
      </w:r>
    </w:p>
    <w:p w14:paraId="3B9F438A" w14:textId="77777777" w:rsidR="00605E26" w:rsidRPr="00605E26" w:rsidRDefault="00605E26" w:rsidP="00605E26">
      <w:pPr>
        <w:pStyle w:val="Corpodetexto"/>
        <w:spacing w:after="0"/>
        <w:rPr>
          <w:lang w:val="pt-BR"/>
        </w:rPr>
      </w:pPr>
    </w:p>
    <w:p w14:paraId="67EEE2A4" w14:textId="77777777" w:rsidR="00605E26" w:rsidRPr="00605E26" w:rsidRDefault="00605E26" w:rsidP="00605E26">
      <w:pPr>
        <w:pStyle w:val="Ttulo2"/>
        <w:spacing w:after="0"/>
        <w:rPr>
          <w:lang w:val="pt-BR"/>
        </w:rPr>
      </w:pPr>
      <w:r w:rsidRPr="00605E26">
        <w:rPr>
          <w:lang w:val="pt-BR"/>
        </w:rPr>
        <w:t>2 Formatação geral</w:t>
      </w:r>
    </w:p>
    <w:p w14:paraId="5279A1CB" w14:textId="77777777" w:rsidR="00605E26" w:rsidRPr="00605E26" w:rsidRDefault="00605E26" w:rsidP="00605E26">
      <w:pPr>
        <w:rPr>
          <w:lang w:val="pt-BR"/>
        </w:rPr>
      </w:pPr>
    </w:p>
    <w:p w14:paraId="1F40B806" w14:textId="77777777" w:rsidR="00605E26" w:rsidRPr="00605E26" w:rsidRDefault="00605E26" w:rsidP="00605E26">
      <w:pPr>
        <w:pStyle w:val="Corpodetexto"/>
        <w:spacing w:after="0"/>
        <w:rPr>
          <w:lang w:val="pt-BR"/>
        </w:rPr>
      </w:pPr>
      <w:r w:rsidRPr="00605E26">
        <w:rPr>
          <w:lang w:val="pt-BR"/>
        </w:rPr>
        <w:t xml:space="preserve">O artigo completo deve conter no mínimo </w:t>
      </w:r>
      <w:r w:rsidRPr="00605E26">
        <w:rPr>
          <w:b/>
          <w:lang w:val="pt-BR"/>
        </w:rPr>
        <w:t>12 (doze) e não deve exceder a 25 (vinte cinco)</w:t>
      </w:r>
      <w:r w:rsidRPr="00605E26">
        <w:rPr>
          <w:lang w:val="pt-BR"/>
        </w:rPr>
        <w:t xml:space="preserve"> </w:t>
      </w:r>
      <w:r w:rsidRPr="00605E26">
        <w:rPr>
          <w:b/>
          <w:lang w:val="pt-BR"/>
        </w:rPr>
        <w:t xml:space="preserve">laudas </w:t>
      </w:r>
      <w:r w:rsidRPr="00605E26">
        <w:rPr>
          <w:lang w:val="pt-BR"/>
        </w:rPr>
        <w:t>e o tamanho do arquivo é de 1Mb. Procure tratar imagens e tabelas para que estas não deixem seu arquivo muito grande.</w:t>
      </w:r>
    </w:p>
    <w:p w14:paraId="10E07867" w14:textId="1C118E20" w:rsidR="00605E26" w:rsidRPr="00605E26" w:rsidRDefault="00605E26" w:rsidP="00605E26">
      <w:pPr>
        <w:pStyle w:val="Corpodetexto"/>
        <w:rPr>
          <w:lang w:val="pt-BR"/>
        </w:rPr>
      </w:pPr>
      <w:r w:rsidRPr="00605E26">
        <w:rPr>
          <w:lang w:val="pt-BR"/>
        </w:rPr>
        <w:t xml:space="preserve">As margens (superior, inferior, lateral esquerda e lateral direita) devem ter sucessivamente 3,2,3 e 2 cm. O tamanho de página deve ser A4.  Atenção, pois se o tamanho da página </w:t>
      </w:r>
      <w:r w:rsidR="001E1CD7" w:rsidRPr="00605E26">
        <w:rPr>
          <w:lang w:val="pt-BR"/>
        </w:rPr>
        <w:t>for outro</w:t>
      </w:r>
      <w:r w:rsidRPr="00605E26">
        <w:rPr>
          <w:lang w:val="pt-BR"/>
        </w:rPr>
        <w:t xml:space="preserve">, </w:t>
      </w:r>
      <w:r w:rsidRPr="00605E26">
        <w:rPr>
          <w:lang w:val="pt-BR"/>
        </w:rPr>
        <w:lastRenderedPageBreak/>
        <w:t>compromete a formatação de maneira correta.</w:t>
      </w:r>
    </w:p>
    <w:p w14:paraId="0E77C011" w14:textId="77777777" w:rsidR="00605E26" w:rsidRPr="00605E26" w:rsidRDefault="00605E26" w:rsidP="00605E26">
      <w:pPr>
        <w:pStyle w:val="Corpodetexto"/>
        <w:rPr>
          <w:szCs w:val="24"/>
          <w:lang w:val="pt-BR"/>
        </w:rPr>
      </w:pPr>
      <w:r w:rsidRPr="00605E26">
        <w:rPr>
          <w:szCs w:val="24"/>
          <w:lang w:val="pt-BR"/>
        </w:rPr>
        <w:t xml:space="preserve">O artigo deve ser escrito no programa </w:t>
      </w:r>
      <w:r w:rsidRPr="00605E26">
        <w:rPr>
          <w:i/>
          <w:szCs w:val="24"/>
          <w:lang w:val="pt-BR"/>
        </w:rPr>
        <w:t>Word for Windows</w:t>
      </w:r>
      <w:r w:rsidRPr="00605E26">
        <w:rPr>
          <w:szCs w:val="24"/>
          <w:lang w:val="pt-BR"/>
        </w:rPr>
        <w:t xml:space="preserve">, em versão 6.0 ou superior, e deve ser submetido ao evento em </w:t>
      </w:r>
      <w:r w:rsidRPr="00605E26">
        <w:rPr>
          <w:b/>
          <w:bCs/>
          <w:lang w:val="pt-BR"/>
        </w:rPr>
        <w:t>arquivo.pdf</w:t>
      </w:r>
      <w:r w:rsidRPr="00605E26">
        <w:rPr>
          <w:szCs w:val="24"/>
          <w:lang w:val="pt-BR"/>
        </w:rPr>
        <w:t xml:space="preserve">. </w:t>
      </w:r>
      <w:r w:rsidRPr="00605E26">
        <w:rPr>
          <w:b/>
          <w:szCs w:val="24"/>
          <w:lang w:val="pt-BR"/>
        </w:rPr>
        <w:t>Devem ser enviados 2 arquivos: o primeiro arquivo com nomes dos autores e coautores e o segundo arquivo sem os nomes.</w:t>
      </w:r>
    </w:p>
    <w:p w14:paraId="7D963913" w14:textId="77777777" w:rsidR="001E1CD7" w:rsidRDefault="00605E26" w:rsidP="00605E26">
      <w:pPr>
        <w:pStyle w:val="Corpodetexto"/>
        <w:rPr>
          <w:lang w:val="pt-BR"/>
        </w:rPr>
      </w:pPr>
      <w:r w:rsidRPr="00605E26">
        <w:rPr>
          <w:lang w:val="pt-BR"/>
        </w:rPr>
        <w:t xml:space="preserve">O título do artigo deve ser em fonte </w:t>
      </w:r>
      <w:r w:rsidRPr="00605E26">
        <w:rPr>
          <w:i/>
          <w:lang w:val="pt-BR"/>
        </w:rPr>
        <w:t xml:space="preserve">Times New Roman </w:t>
      </w:r>
      <w:r w:rsidRPr="00605E26">
        <w:rPr>
          <w:lang w:val="pt-BR"/>
        </w:rPr>
        <w:t xml:space="preserve">16 ou Arial 16, centralizado e negrito, seguido dos dados dos autores, posicionados duas linhas abaixo do título (ou 24 pontos), em tamanho 10. Para o resumo e as palavras-chave o tamanho da letra é </w:t>
      </w:r>
      <w:r w:rsidRPr="00605E26">
        <w:rPr>
          <w:b/>
          <w:lang w:val="pt-BR"/>
        </w:rPr>
        <w:t>12</w:t>
      </w:r>
      <w:r w:rsidRPr="00605E26">
        <w:rPr>
          <w:lang w:val="pt-BR"/>
        </w:rPr>
        <w:t xml:space="preserve"> e o espaço simples entre linhas (1,0). </w:t>
      </w:r>
    </w:p>
    <w:p w14:paraId="23100BF1" w14:textId="68862715" w:rsidR="00605E26" w:rsidRPr="00605E26" w:rsidRDefault="00605E26" w:rsidP="00605E26">
      <w:pPr>
        <w:pStyle w:val="Corpodetexto"/>
        <w:rPr>
          <w:lang w:val="pt-BR"/>
        </w:rPr>
      </w:pPr>
      <w:r w:rsidRPr="00605E26">
        <w:rPr>
          <w:lang w:val="pt-BR"/>
        </w:rPr>
        <w:t xml:space="preserve">Os títulos das sessões devem ser posicionados à esquerda e em negrito, numerados com algarismos arábicos (1, 2, 3, etc.). A fonte a ser utilizada é </w:t>
      </w:r>
      <w:r w:rsidRPr="00605E26">
        <w:rPr>
          <w:i/>
          <w:iCs/>
          <w:lang w:val="pt-BR"/>
        </w:rPr>
        <w:t>Times New Roman</w:t>
      </w:r>
      <w:r w:rsidRPr="00605E26">
        <w:rPr>
          <w:lang w:val="pt-BR"/>
        </w:rPr>
        <w:t xml:space="preserve"> ou </w:t>
      </w:r>
      <w:proofErr w:type="spellStart"/>
      <w:r w:rsidRPr="00605E26">
        <w:rPr>
          <w:lang w:val="pt-BR"/>
        </w:rPr>
        <w:t>arial</w:t>
      </w:r>
      <w:proofErr w:type="spellEnd"/>
      <w:r w:rsidRPr="00605E26">
        <w:rPr>
          <w:lang w:val="pt-BR"/>
        </w:rPr>
        <w:t xml:space="preserve">, de tamanho 12 e em negrito. Não é necessário que seja colocado ponto final nos títulos. Devem ser separados do texto que os sucede por um espaço 1,0 entre linhas da mesma forma os títulos das subseções devem ser separados do texto que os precede e que os sucede por um espaço entre linhas de 1,0, </w:t>
      </w:r>
      <w:r w:rsidRPr="00605E26">
        <w:rPr>
          <w:b/>
          <w:bCs/>
          <w:lang w:val="pt-BR"/>
        </w:rPr>
        <w:t>com exceção do resumo e abstract conforme modelo acima</w:t>
      </w:r>
      <w:r w:rsidRPr="00605E26">
        <w:rPr>
          <w:lang w:val="pt-BR"/>
        </w:rPr>
        <w:t xml:space="preserve"> </w:t>
      </w:r>
    </w:p>
    <w:p w14:paraId="39A6E622" w14:textId="77777777" w:rsidR="00605E26" w:rsidRPr="00605E26" w:rsidRDefault="00605E26" w:rsidP="00605E26">
      <w:pPr>
        <w:pStyle w:val="Corpodetexto"/>
        <w:rPr>
          <w:b/>
          <w:color w:val="FF0000"/>
          <w:lang w:val="pt-BR"/>
        </w:rPr>
      </w:pPr>
      <w:r w:rsidRPr="00605E26">
        <w:rPr>
          <w:color w:val="FF0000"/>
          <w:lang w:val="pt-BR"/>
        </w:rPr>
        <w:t xml:space="preserve">Os parágrafos devem ser separados entre si por </w:t>
      </w:r>
      <w:r w:rsidRPr="00605E26">
        <w:rPr>
          <w:b/>
          <w:color w:val="FF0000"/>
          <w:lang w:val="pt-BR"/>
        </w:rPr>
        <w:t>6 pontos</w:t>
      </w:r>
    </w:p>
    <w:p w14:paraId="52D76810" w14:textId="77777777" w:rsidR="00605E26" w:rsidRPr="00605E26" w:rsidRDefault="00605E26" w:rsidP="00605E26">
      <w:pPr>
        <w:pStyle w:val="Corpodetexto"/>
        <w:rPr>
          <w:lang w:val="pt-BR"/>
        </w:rPr>
      </w:pPr>
      <w:r w:rsidRPr="00605E26">
        <w:rPr>
          <w:lang w:val="pt-BR"/>
        </w:rPr>
        <w:t xml:space="preserve">Os subtítulos das sessões devem constar à esquerda e sem negrito, numerados com algarismos arábicos em subtítulos (1.1, 1.2, 1.3, etc.), em fonte </w:t>
      </w:r>
      <w:r w:rsidRPr="00605E26">
        <w:rPr>
          <w:i/>
          <w:iCs/>
          <w:lang w:val="pt-BR"/>
        </w:rPr>
        <w:t>Times New Roman</w:t>
      </w:r>
      <w:r w:rsidRPr="00605E26">
        <w:rPr>
          <w:lang w:val="pt-BR"/>
        </w:rPr>
        <w:t xml:space="preserve"> ou </w:t>
      </w:r>
      <w:proofErr w:type="spellStart"/>
      <w:r w:rsidRPr="00605E26">
        <w:rPr>
          <w:lang w:val="pt-BR"/>
        </w:rPr>
        <w:t>arial</w:t>
      </w:r>
      <w:proofErr w:type="spellEnd"/>
      <w:r w:rsidRPr="00605E26">
        <w:rPr>
          <w:lang w:val="pt-BR"/>
        </w:rPr>
        <w:t xml:space="preserve">, tamanho 12 </w:t>
      </w:r>
      <w:r w:rsidR="0011612D">
        <w:rPr>
          <w:lang w:val="pt-BR"/>
        </w:rPr>
        <w:t>s</w:t>
      </w:r>
      <w:r w:rsidRPr="00605E26">
        <w:rPr>
          <w:lang w:val="pt-BR"/>
        </w:rPr>
        <w:t xml:space="preserve">em negrito. </w:t>
      </w:r>
    </w:p>
    <w:p w14:paraId="2CC0131E" w14:textId="77777777" w:rsidR="00E67392" w:rsidRDefault="00605E26" w:rsidP="00287D80">
      <w:pPr>
        <w:autoSpaceDE w:val="0"/>
        <w:autoSpaceDN w:val="0"/>
        <w:adjustRightInd w:val="0"/>
        <w:spacing w:after="120"/>
        <w:jc w:val="both"/>
        <w:rPr>
          <w:lang w:val="pt-BR"/>
        </w:rPr>
      </w:pPr>
      <w:r w:rsidRPr="00605E26">
        <w:rPr>
          <w:lang w:val="pt-BR"/>
        </w:rPr>
        <w:t>Abaixo do resumo, inicia-se a introdução</w:t>
      </w:r>
      <w:r w:rsidR="00287D80">
        <w:rPr>
          <w:lang w:val="pt-BR"/>
        </w:rPr>
        <w:t xml:space="preserve"> </w:t>
      </w:r>
    </w:p>
    <w:p w14:paraId="5FAA2F8D" w14:textId="77777777" w:rsidR="00287D80" w:rsidRPr="008D71D1" w:rsidRDefault="00287D80" w:rsidP="00287D80">
      <w:pPr>
        <w:autoSpaceDE w:val="0"/>
        <w:autoSpaceDN w:val="0"/>
        <w:adjustRightInd w:val="0"/>
        <w:spacing w:after="120"/>
        <w:jc w:val="both"/>
        <w:rPr>
          <w:b/>
          <w:bCs/>
          <w:lang w:val="pt-BR"/>
        </w:rPr>
      </w:pPr>
      <w:r w:rsidRPr="00287D80">
        <w:rPr>
          <w:b/>
          <w:bCs/>
        </w:rPr>
        <w:t xml:space="preserve">A introdução </w:t>
      </w:r>
      <w:r w:rsidRPr="00287D80">
        <w:t>a qual deve</w:t>
      </w:r>
      <w:r>
        <w:rPr>
          <w:b/>
          <w:bCs/>
        </w:rPr>
        <w:t xml:space="preserve"> </w:t>
      </w:r>
      <w:r w:rsidRPr="00287D80">
        <w:t>exp</w:t>
      </w:r>
      <w:r>
        <w:t>or</w:t>
      </w:r>
      <w:r w:rsidRPr="00287D80">
        <w:t xml:space="preserve"> adequadamente </w:t>
      </w:r>
      <w:r w:rsidRPr="00E26B2B">
        <w:rPr>
          <w:b/>
          <w:bCs/>
        </w:rPr>
        <w:t>o tema, o problema e os objetivos norteadores da pesquisa científica.</w:t>
      </w:r>
      <w:r w:rsidRPr="00287D80">
        <w:t xml:space="preserve"> A introdução </w:t>
      </w:r>
      <w:r>
        <w:t xml:space="preserve">deve </w:t>
      </w:r>
      <w:r w:rsidRPr="00287D80">
        <w:t>est</w:t>
      </w:r>
      <w:r>
        <w:t xml:space="preserve">ar </w:t>
      </w:r>
      <w:r w:rsidRPr="00287D80">
        <w:t>devidamente equilibrada em relação à extensão total do trabalho apresentado</w:t>
      </w:r>
      <w:r w:rsidRPr="001370ED">
        <w:t>.</w:t>
      </w:r>
      <w:r w:rsidR="00605E26" w:rsidRPr="00605E26">
        <w:rPr>
          <w:lang w:val="pt-BR"/>
        </w:rPr>
        <w:t xml:space="preserve">, seguida do </w:t>
      </w:r>
      <w:r w:rsidR="00605E26" w:rsidRPr="008D71D1">
        <w:rPr>
          <w:b/>
          <w:bCs/>
          <w:lang w:val="pt-BR"/>
        </w:rPr>
        <w:t>corpo do artigo</w:t>
      </w:r>
      <w:r w:rsidRPr="008D71D1">
        <w:rPr>
          <w:b/>
          <w:bCs/>
          <w:lang w:val="pt-BR"/>
        </w:rPr>
        <w:t xml:space="preserve">, </w:t>
      </w:r>
      <w:r w:rsidR="008D71D1">
        <w:rPr>
          <w:b/>
          <w:bCs/>
          <w:lang w:val="pt-BR"/>
        </w:rPr>
        <w:t>que são:</w:t>
      </w:r>
    </w:p>
    <w:p w14:paraId="1EEF2345" w14:textId="77777777" w:rsidR="00287D80" w:rsidRDefault="00287D80" w:rsidP="00287D80">
      <w:pPr>
        <w:autoSpaceDE w:val="0"/>
        <w:autoSpaceDN w:val="0"/>
        <w:adjustRightInd w:val="0"/>
        <w:spacing w:after="120"/>
        <w:jc w:val="both"/>
        <w:rPr>
          <w:b/>
          <w:bCs/>
        </w:rPr>
      </w:pPr>
      <w:r>
        <w:rPr>
          <w:lang w:val="pt-BR"/>
        </w:rPr>
        <w:t xml:space="preserve"> </w:t>
      </w:r>
      <w:r w:rsidRPr="001370ED">
        <w:rPr>
          <w:b/>
          <w:bCs/>
        </w:rPr>
        <w:t>Revisão de literatura, referencial teórico ou fundamentação teórica</w:t>
      </w:r>
      <w:r>
        <w:rPr>
          <w:b/>
          <w:bCs/>
        </w:rPr>
        <w:t>,</w:t>
      </w:r>
      <w:r w:rsidRPr="001370ED">
        <w:t xml:space="preserve"> </w:t>
      </w:r>
      <w:r>
        <w:t>s</w:t>
      </w:r>
      <w:r w:rsidRPr="001370ED">
        <w:t xml:space="preserve">ão utilizadas diversas fontes de referencial teórico (livros em geral, ensaios e artigos científicos, monografias de especialização, dissertações de mestrado, teses de doutorado, etc.) e são efetuadas relações e/ou comparações entre as mesmas. A temática abordada </w:t>
      </w:r>
      <w:r>
        <w:t xml:space="preserve">deve </w:t>
      </w:r>
      <w:r w:rsidRPr="001370ED">
        <w:t>est</w:t>
      </w:r>
      <w:r>
        <w:t>ar</w:t>
      </w:r>
      <w:r w:rsidRPr="001370ED">
        <w:t xml:space="preserve"> devidamente relacionada com a literatura científica consultada, evidenciando a ligação entre a pesquisa em foco e as outras pesquisas científicas que a precederam.</w:t>
      </w:r>
      <w:r w:rsidRPr="00287D80">
        <w:rPr>
          <w:b/>
          <w:bCs/>
        </w:rPr>
        <w:t xml:space="preserve"> </w:t>
      </w:r>
    </w:p>
    <w:p w14:paraId="5728C8E2" w14:textId="77777777" w:rsidR="00287D80" w:rsidRDefault="00287D80" w:rsidP="00287D80">
      <w:pPr>
        <w:autoSpaceDE w:val="0"/>
        <w:autoSpaceDN w:val="0"/>
        <w:adjustRightInd w:val="0"/>
        <w:spacing w:after="120"/>
        <w:jc w:val="both"/>
        <w:rPr>
          <w:b/>
          <w:bCs/>
        </w:rPr>
      </w:pPr>
      <w:proofErr w:type="gramStart"/>
      <w:r w:rsidRPr="00287D80">
        <w:rPr>
          <w:b/>
          <w:bCs/>
        </w:rPr>
        <w:t>Metodologia</w:t>
      </w:r>
      <w:r>
        <w:rPr>
          <w:b/>
          <w:bCs/>
        </w:rPr>
        <w:t xml:space="preserve"> </w:t>
      </w:r>
      <w:r w:rsidRPr="001370ED">
        <w:t>Apresenta</w:t>
      </w:r>
      <w:proofErr w:type="gramEnd"/>
      <w:r w:rsidRPr="001370ED">
        <w:t xml:space="preserve"> um capítulo específico onde são descritos, passo a passo, a metodologia de pesquisa utilizada (tipo de abordagem de pesquisa, tipo de pesquisa, local de pesquisa, participantes da pesquisa de campo e instrumentos de coleta de dados). Os procedimentos de análise reflexiva e interpretativa são evidenciados em relação ao referencial teórico. Existe a apresentação do procedimento técnico empregado (análise de discurso, análise de conteúdo, etc.). A população e a amostra estatística são descritas e se justificam os motivos para a escolha de ambas.</w:t>
      </w:r>
      <w:r w:rsidRPr="00287D80">
        <w:rPr>
          <w:b/>
          <w:bCs/>
        </w:rPr>
        <w:t xml:space="preserve"> </w:t>
      </w:r>
    </w:p>
    <w:p w14:paraId="52AF767E" w14:textId="77777777" w:rsidR="00287D80" w:rsidRDefault="00287D80" w:rsidP="00287D80">
      <w:pPr>
        <w:autoSpaceDE w:val="0"/>
        <w:autoSpaceDN w:val="0"/>
        <w:adjustRightInd w:val="0"/>
        <w:spacing w:after="120"/>
        <w:jc w:val="both"/>
      </w:pPr>
      <w:r w:rsidRPr="001370ED">
        <w:rPr>
          <w:b/>
          <w:bCs/>
        </w:rPr>
        <w:t>Resultados obtidos e discussões</w:t>
      </w:r>
      <w:r>
        <w:rPr>
          <w:b/>
          <w:bCs/>
        </w:rPr>
        <w:t xml:space="preserve"> </w:t>
      </w:r>
      <w:r w:rsidRPr="001370ED">
        <w:t>O trabalho apresenta de forma precisa e coerente os resultados obtidos. Faz uso correto de ilustrações (figuras, fotos, desenhos, quadros, tabelas e/ou gráficos estatísticos), apresentando-as no corpo textual do trabalho. Utiliza o referencial teórico para a discussão dos resultados obtidos (relações, comparações, comprovações, refutações, etc.</w:t>
      </w:r>
      <w:proofErr w:type="gramStart"/>
      <w:r w:rsidRPr="001370ED">
        <w:t>).</w:t>
      </w:r>
      <w:r>
        <w:t>E</w:t>
      </w:r>
      <w:proofErr w:type="gramEnd"/>
      <w:r>
        <w:t xml:space="preserve"> por fim as </w:t>
      </w:r>
    </w:p>
    <w:p w14:paraId="3061AB4C" w14:textId="77777777" w:rsidR="00287D80" w:rsidRPr="00287D80" w:rsidRDefault="00287D80" w:rsidP="00287D80">
      <w:pPr>
        <w:autoSpaceDE w:val="0"/>
        <w:autoSpaceDN w:val="0"/>
        <w:adjustRightInd w:val="0"/>
        <w:spacing w:after="120"/>
        <w:jc w:val="both"/>
        <w:rPr>
          <w:b/>
          <w:bCs/>
        </w:rPr>
      </w:pPr>
      <w:r w:rsidRPr="001370ED">
        <w:rPr>
          <w:b/>
        </w:rPr>
        <w:t>Considerações finais</w:t>
      </w:r>
      <w:r>
        <w:rPr>
          <w:b/>
        </w:rPr>
        <w:t xml:space="preserve"> a</w:t>
      </w:r>
      <w:r w:rsidRPr="001370ED">
        <w:t>s considerações finais respondem ao problema de pesquisa, às hipóteses (se houverem) e aos objetivos norteadores do trabalho. Estão circunscritas às potencialidades e limitações do desenvolvimento do trabalho de pesquisa, sintetizando os pontos principais dos resultados obtidos e da análise reflexiva e interpretativa desenvolvida.</w:t>
      </w:r>
    </w:p>
    <w:p w14:paraId="2DF54F30" w14:textId="77777777" w:rsidR="00605E26" w:rsidRPr="00605E26" w:rsidRDefault="00605E26" w:rsidP="00287D80">
      <w:pPr>
        <w:autoSpaceDE w:val="0"/>
        <w:autoSpaceDN w:val="0"/>
        <w:adjustRightInd w:val="0"/>
        <w:spacing w:after="120"/>
        <w:jc w:val="both"/>
      </w:pPr>
      <w:r w:rsidRPr="00605E26">
        <w:rPr>
          <w:lang w:val="pt-BR"/>
        </w:rPr>
        <w:lastRenderedPageBreak/>
        <w:t xml:space="preserve">A fonte a ser utilizada é </w:t>
      </w:r>
      <w:r w:rsidRPr="00605E26">
        <w:rPr>
          <w:i/>
          <w:iCs/>
          <w:lang w:val="pt-BR"/>
        </w:rPr>
        <w:t>Times New Roman</w:t>
      </w:r>
      <w:r w:rsidRPr="00605E26">
        <w:rPr>
          <w:lang w:val="pt-BR"/>
        </w:rPr>
        <w:t xml:space="preserve"> ou </w:t>
      </w:r>
      <w:proofErr w:type="spellStart"/>
      <w:r w:rsidRPr="00605E26">
        <w:rPr>
          <w:lang w:val="pt-BR"/>
        </w:rPr>
        <w:t>arial</w:t>
      </w:r>
      <w:proofErr w:type="spellEnd"/>
      <w:r w:rsidRPr="00605E26">
        <w:rPr>
          <w:lang w:val="pt-BR"/>
        </w:rPr>
        <w:t>, tamanho 12, justificado na direita e esquerda, com espaçamento entre linhas de 1,</w:t>
      </w:r>
      <w:proofErr w:type="gramStart"/>
      <w:r w:rsidRPr="00605E26">
        <w:rPr>
          <w:lang w:val="pt-BR"/>
        </w:rPr>
        <w:t>0 ,</w:t>
      </w:r>
      <w:proofErr w:type="gramEnd"/>
      <w:r w:rsidRPr="00605E26">
        <w:rPr>
          <w:lang w:val="pt-BR"/>
        </w:rPr>
        <w:t xml:space="preserve"> também utiliza um espaçamento de 6 pontos depois de cada parágrafo.</w:t>
      </w:r>
      <w:r w:rsidRPr="00605E26">
        <w:t>No caso do uso de listas, deve-se usar o marcador que aparece no início desta frase;</w:t>
      </w:r>
    </w:p>
    <w:p w14:paraId="36EBB057" w14:textId="77777777" w:rsidR="00605E26" w:rsidRPr="00605E26" w:rsidRDefault="00605E26" w:rsidP="00605E26">
      <w:pPr>
        <w:pStyle w:val="Lista"/>
        <w:tabs>
          <w:tab w:val="clear" w:pos="1428"/>
          <w:tab w:val="num" w:pos="240"/>
        </w:tabs>
        <w:spacing w:before="0" w:after="120"/>
        <w:ind w:left="1429" w:hanging="1429"/>
      </w:pPr>
      <w:r w:rsidRPr="00605E26">
        <w:t xml:space="preserve">As listas devem ser justificadas na direita e na esquerda; </w:t>
      </w:r>
    </w:p>
    <w:p w14:paraId="0AD8D386" w14:textId="77777777" w:rsidR="00605E26" w:rsidRPr="00605E26" w:rsidRDefault="00605E26" w:rsidP="00605E26">
      <w:pPr>
        <w:pStyle w:val="Lista"/>
        <w:tabs>
          <w:tab w:val="clear" w:pos="1428"/>
          <w:tab w:val="num" w:pos="240"/>
        </w:tabs>
        <w:spacing w:before="0" w:after="120"/>
        <w:ind w:left="1429" w:hanging="1429"/>
      </w:pPr>
      <w:r w:rsidRPr="00605E26">
        <w:t>Após as listas, deixar um espaço simples, como aparece a seguir.</w:t>
      </w:r>
    </w:p>
    <w:p w14:paraId="3B376DF5" w14:textId="77777777" w:rsidR="00605E26" w:rsidRPr="00605E26" w:rsidRDefault="00605E26" w:rsidP="00605E26">
      <w:pPr>
        <w:pStyle w:val="Corpodetexto"/>
        <w:rPr>
          <w:b/>
          <w:lang w:val="pt-BR"/>
        </w:rPr>
      </w:pPr>
      <w:r w:rsidRPr="00605E26">
        <w:rPr>
          <w:b/>
          <w:lang w:val="pt-BR"/>
        </w:rPr>
        <w:t>Não devem ser utilizadas notas de rodapé.</w:t>
      </w:r>
    </w:p>
    <w:p w14:paraId="58822545" w14:textId="77777777" w:rsidR="00605E26" w:rsidRPr="00605E26" w:rsidRDefault="00605E26" w:rsidP="00605E26">
      <w:pPr>
        <w:pStyle w:val="Corpodetexto"/>
        <w:rPr>
          <w:lang w:val="pt-BR"/>
        </w:rPr>
      </w:pPr>
      <w:r w:rsidRPr="00605E26">
        <w:rPr>
          <w:lang w:val="pt-BR"/>
        </w:rPr>
        <w:t>Podem-se utilizar também alíneas, que devem ser ordenadas alfabeticamente por letras minúsculas precedidas de parênteses, separada por ponto e vírgula. A última alínea deve terminar com um ponto.</w:t>
      </w:r>
    </w:p>
    <w:p w14:paraId="13DCBD08" w14:textId="77777777" w:rsidR="00605E26" w:rsidRPr="00605E26" w:rsidRDefault="00605E26" w:rsidP="00605E26">
      <w:pPr>
        <w:pStyle w:val="Corpodetexto"/>
        <w:rPr>
          <w:lang w:val="pt-BR"/>
        </w:rPr>
      </w:pPr>
      <w:r w:rsidRPr="00605E26">
        <w:rPr>
          <w:lang w:val="pt-BR"/>
        </w:rPr>
        <w:t>a)</w:t>
      </w:r>
    </w:p>
    <w:p w14:paraId="164CA424" w14:textId="77777777" w:rsidR="00605E26" w:rsidRPr="00605E26" w:rsidRDefault="00605E26" w:rsidP="00605E26">
      <w:pPr>
        <w:pStyle w:val="Corpodetexto"/>
        <w:rPr>
          <w:lang w:val="pt-BR"/>
        </w:rPr>
      </w:pPr>
      <w:r w:rsidRPr="00605E26">
        <w:rPr>
          <w:lang w:val="pt-BR"/>
        </w:rPr>
        <w:t>b)</w:t>
      </w:r>
    </w:p>
    <w:p w14:paraId="1541B074" w14:textId="77777777" w:rsidR="00605E26" w:rsidRPr="00605E26" w:rsidRDefault="00605E26" w:rsidP="00605E26">
      <w:pPr>
        <w:pStyle w:val="Corpodetexto"/>
        <w:spacing w:after="0"/>
        <w:rPr>
          <w:lang w:val="pt-BR"/>
        </w:rPr>
      </w:pPr>
    </w:p>
    <w:p w14:paraId="141B0E89" w14:textId="77777777" w:rsidR="00605E26" w:rsidRPr="00605E26" w:rsidRDefault="00605E26" w:rsidP="00605E26">
      <w:pPr>
        <w:pStyle w:val="Ttulo2"/>
        <w:spacing w:after="0"/>
        <w:rPr>
          <w:lang w:val="pt-BR"/>
        </w:rPr>
      </w:pPr>
      <w:r w:rsidRPr="00605E26">
        <w:rPr>
          <w:lang w:val="pt-BR"/>
        </w:rPr>
        <w:t>3 Formatação de figuras</w:t>
      </w:r>
    </w:p>
    <w:p w14:paraId="6D0960AE" w14:textId="77777777" w:rsidR="00605E26" w:rsidRPr="00605E26" w:rsidRDefault="00605E26" w:rsidP="00605E26">
      <w:pPr>
        <w:rPr>
          <w:lang w:val="pt-BR"/>
        </w:rPr>
      </w:pPr>
    </w:p>
    <w:p w14:paraId="1BCED4EC" w14:textId="77777777" w:rsidR="00605E26" w:rsidRPr="00605E26" w:rsidRDefault="00605E26" w:rsidP="00605E26">
      <w:pPr>
        <w:pStyle w:val="Corpodetexto"/>
        <w:spacing w:after="0"/>
        <w:rPr>
          <w:lang w:val="pt-BR"/>
        </w:rPr>
      </w:pPr>
      <w:r w:rsidRPr="00605E26">
        <w:rPr>
          <w:lang w:val="pt-BR"/>
        </w:rPr>
        <w:t xml:space="preserve">Figuras não devem possuir títulos colocados nos cabeçalhos, mas sim em legendas. Para melhor visualização dos objetos, deve ser previsto um espaço simples entre texto-objeto e entre legenda-texto. As legendas devem constar abaixo das Figuras, em posição centralizados. O mesmo acontece com suas respectivas legendas. (Figura 1 e 2, por exemplo). Fonte utilizada é </w:t>
      </w:r>
      <w:r w:rsidRPr="00605E26">
        <w:rPr>
          <w:i/>
          <w:iCs/>
          <w:lang w:val="pt-BR"/>
        </w:rPr>
        <w:t>Times New Roman</w:t>
      </w:r>
      <w:r w:rsidRPr="00605E26">
        <w:rPr>
          <w:lang w:val="pt-BR"/>
        </w:rPr>
        <w:t xml:space="preserve"> ou </w:t>
      </w:r>
      <w:proofErr w:type="spellStart"/>
      <w:r w:rsidRPr="00605E26">
        <w:rPr>
          <w:lang w:val="pt-BR"/>
        </w:rPr>
        <w:t>arial</w:t>
      </w:r>
      <w:proofErr w:type="spellEnd"/>
      <w:r w:rsidRPr="00605E26">
        <w:rPr>
          <w:lang w:val="pt-BR"/>
        </w:rPr>
        <w:t>, tamanho 10.</w:t>
      </w:r>
    </w:p>
    <w:p w14:paraId="68CB0FD0" w14:textId="77777777" w:rsidR="00605E26" w:rsidRPr="00605E26" w:rsidRDefault="00B854BF" w:rsidP="00605E26">
      <w:pPr>
        <w:pStyle w:val="Corpodetexto"/>
        <w:rPr>
          <w:lang w:val="pt-BR"/>
        </w:rPr>
      </w:pPr>
      <w:r w:rsidRPr="00605E26">
        <w:rPr>
          <w:noProof/>
          <w:lang w:val="pt-BR"/>
        </w:rPr>
        <w:drawing>
          <wp:inline distT="0" distB="0" distL="0" distR="0" wp14:anchorId="75AC6A7B" wp14:editId="727DF95A">
            <wp:extent cx="5586730" cy="4101465"/>
            <wp:effectExtent l="0" t="0" r="0" b="0"/>
            <wp:docPr id="1"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6730" cy="4101465"/>
                    </a:xfrm>
                    <a:prstGeom prst="rect">
                      <a:avLst/>
                    </a:prstGeom>
                    <a:noFill/>
                    <a:ln>
                      <a:noFill/>
                    </a:ln>
                  </pic:spPr>
                </pic:pic>
              </a:graphicData>
            </a:graphic>
          </wp:inline>
        </w:drawing>
      </w:r>
    </w:p>
    <w:p w14:paraId="512A939A" w14:textId="77777777" w:rsidR="00605E26" w:rsidRPr="00605E26" w:rsidRDefault="00605E26" w:rsidP="00605E26">
      <w:pPr>
        <w:pStyle w:val="Legenda"/>
        <w:spacing w:before="0" w:after="0"/>
        <w:rPr>
          <w:lang w:val="pt-BR"/>
        </w:rPr>
      </w:pPr>
      <w:r w:rsidRPr="00605E26">
        <w:rPr>
          <w:lang w:val="pt-BR"/>
        </w:rPr>
        <w:t>Figura 1 – Exemplo de figura</w:t>
      </w:r>
    </w:p>
    <w:p w14:paraId="696D4A24" w14:textId="77777777" w:rsidR="00605E26" w:rsidRPr="00605E26" w:rsidRDefault="00605E26" w:rsidP="00605E26">
      <w:pPr>
        <w:pStyle w:val="Corpodetexto"/>
        <w:spacing w:after="0"/>
        <w:jc w:val="center"/>
        <w:rPr>
          <w:sz w:val="20"/>
          <w:lang w:val="pt-BR"/>
        </w:rPr>
      </w:pPr>
      <w:r w:rsidRPr="00605E26">
        <w:rPr>
          <w:sz w:val="20"/>
          <w:lang w:val="pt-BR"/>
        </w:rPr>
        <w:t xml:space="preserve">Fonte: Fulano (2016) </w:t>
      </w:r>
    </w:p>
    <w:p w14:paraId="20C2470F" w14:textId="77777777" w:rsidR="00605E26" w:rsidRPr="00605E26" w:rsidRDefault="00605E26" w:rsidP="00605E26">
      <w:pPr>
        <w:pStyle w:val="Corpodetexto"/>
        <w:spacing w:after="0"/>
        <w:jc w:val="center"/>
        <w:rPr>
          <w:lang w:val="pt-BR"/>
        </w:rPr>
      </w:pPr>
    </w:p>
    <w:p w14:paraId="582CC737" w14:textId="77777777" w:rsidR="00605E26" w:rsidRPr="00605E26" w:rsidRDefault="00B854BF" w:rsidP="00605E26">
      <w:pPr>
        <w:pStyle w:val="Figura"/>
        <w:spacing w:before="0"/>
        <w:rPr>
          <w:lang w:val="pt-BR"/>
        </w:rPr>
      </w:pPr>
      <w:r w:rsidRPr="00605E26">
        <w:rPr>
          <w:noProof/>
          <w:lang w:val="pt-BR"/>
        </w:rPr>
        <w:lastRenderedPageBreak/>
        <w:drawing>
          <wp:inline distT="0" distB="0" distL="0" distR="0" wp14:anchorId="65D3D785" wp14:editId="0B0003D4">
            <wp:extent cx="1617345" cy="1358265"/>
            <wp:effectExtent l="0" t="0" r="0" b="0"/>
            <wp:docPr id="2"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7345" cy="1358265"/>
                    </a:xfrm>
                    <a:prstGeom prst="rect">
                      <a:avLst/>
                    </a:prstGeom>
                    <a:noFill/>
                    <a:ln>
                      <a:noFill/>
                    </a:ln>
                  </pic:spPr>
                </pic:pic>
              </a:graphicData>
            </a:graphic>
          </wp:inline>
        </w:drawing>
      </w:r>
    </w:p>
    <w:p w14:paraId="48E36EBC" w14:textId="77777777" w:rsidR="00605E26" w:rsidRPr="00605E26" w:rsidRDefault="00605E26" w:rsidP="00605E26">
      <w:pPr>
        <w:pStyle w:val="Legenda"/>
        <w:spacing w:before="0" w:after="0"/>
        <w:rPr>
          <w:lang w:val="pt-BR"/>
        </w:rPr>
      </w:pPr>
      <w:r w:rsidRPr="00605E26">
        <w:rPr>
          <w:lang w:val="pt-BR"/>
        </w:rPr>
        <w:t>Figura 2 – Exemplo de figura</w:t>
      </w:r>
    </w:p>
    <w:p w14:paraId="581BEF66" w14:textId="77777777" w:rsidR="00605E26" w:rsidRPr="00605E26" w:rsidRDefault="00605E26" w:rsidP="00605E26">
      <w:pPr>
        <w:pStyle w:val="Legenda"/>
        <w:spacing w:before="0" w:after="0"/>
        <w:rPr>
          <w:lang w:val="pt-BR"/>
        </w:rPr>
      </w:pPr>
      <w:r w:rsidRPr="00605E26">
        <w:rPr>
          <w:lang w:val="pt-BR"/>
        </w:rPr>
        <w:t>Fonte: Fulano (2016)</w:t>
      </w:r>
    </w:p>
    <w:p w14:paraId="42BBF25F" w14:textId="77777777" w:rsidR="00605E26" w:rsidRPr="00605E26" w:rsidRDefault="00605E26" w:rsidP="00605E26">
      <w:pPr>
        <w:rPr>
          <w:lang w:val="pt-BR"/>
        </w:rPr>
      </w:pPr>
    </w:p>
    <w:p w14:paraId="3F4E09F1" w14:textId="77777777" w:rsidR="00605E26" w:rsidRPr="00605E26" w:rsidRDefault="00605E26" w:rsidP="00605E26">
      <w:pPr>
        <w:pStyle w:val="Corpodetexto"/>
        <w:rPr>
          <w:sz w:val="20"/>
          <w:lang w:val="pt-BR"/>
        </w:rPr>
      </w:pPr>
      <w:r w:rsidRPr="00605E26">
        <w:rPr>
          <w:lang w:val="pt-BR"/>
        </w:rPr>
        <w:t xml:space="preserve">Nas tabelas, a fonte utilizada deve ser </w:t>
      </w:r>
      <w:r w:rsidRPr="00605E26">
        <w:rPr>
          <w:i/>
          <w:iCs/>
          <w:lang w:val="pt-BR"/>
        </w:rPr>
        <w:t xml:space="preserve">Times New Roman ou </w:t>
      </w:r>
      <w:proofErr w:type="spellStart"/>
      <w:r w:rsidRPr="00605E26">
        <w:rPr>
          <w:i/>
          <w:iCs/>
          <w:lang w:val="pt-BR"/>
        </w:rPr>
        <w:t>arial</w:t>
      </w:r>
      <w:proofErr w:type="spellEnd"/>
      <w:r w:rsidRPr="00605E26">
        <w:rPr>
          <w:lang w:val="pt-BR"/>
        </w:rPr>
        <w:t xml:space="preserve">, tamanho 10. Importante: deve ser evitado o uso de objetos "flutuando sobre o texto". Em vez disso, utilizar a opção “... formatar objeto... layout... alinhado” ao clicar-se com o botão direito do mouse sobre o objeto em questão. A Tabela 1 apresenta o formato indicado para as tabelas. É importante considerar que as tabelas devem estar separadas do corpo do texto por 1 espaço simples- </w:t>
      </w:r>
      <w:proofErr w:type="gramStart"/>
      <w:r w:rsidRPr="00605E26">
        <w:rPr>
          <w:lang w:val="pt-BR"/>
        </w:rPr>
        <w:t>( 1</w:t>
      </w:r>
      <w:proofErr w:type="gramEnd"/>
      <w:r w:rsidRPr="00605E26">
        <w:rPr>
          <w:lang w:val="pt-BR"/>
        </w:rPr>
        <w:t>,0)</w:t>
      </w:r>
    </w:p>
    <w:p w14:paraId="2FE03DD1" w14:textId="77777777" w:rsidR="00605E26" w:rsidRPr="00605E26" w:rsidRDefault="00605E26" w:rsidP="00605E26">
      <w:pPr>
        <w:pStyle w:val="TabelaEspaamento"/>
        <w:jc w:val="left"/>
        <w:rPr>
          <w:b w:val="0"/>
          <w:sz w:val="20"/>
          <w:szCs w:val="20"/>
          <w:lang w:val="pt-BR"/>
        </w:rPr>
      </w:pPr>
      <w:r w:rsidRPr="00605E26">
        <w:rPr>
          <w:b w:val="0"/>
          <w:sz w:val="20"/>
          <w:szCs w:val="20"/>
          <w:lang w:val="pt-BR"/>
        </w:rPr>
        <w:t xml:space="preserve">Tabela 1: Percepção dos acadêmicos </w:t>
      </w:r>
    </w:p>
    <w:tbl>
      <w:tblPr>
        <w:tblW w:w="9037" w:type="dxa"/>
        <w:tblCellMar>
          <w:left w:w="70" w:type="dxa"/>
          <w:right w:w="70" w:type="dxa"/>
        </w:tblCellMar>
        <w:tblLook w:val="0000" w:firstRow="0" w:lastRow="0" w:firstColumn="0" w:lastColumn="0" w:noHBand="0" w:noVBand="0"/>
      </w:tblPr>
      <w:tblGrid>
        <w:gridCol w:w="1609"/>
        <w:gridCol w:w="331"/>
        <w:gridCol w:w="975"/>
        <w:gridCol w:w="696"/>
        <w:gridCol w:w="984"/>
        <w:gridCol w:w="1097"/>
        <w:gridCol w:w="1355"/>
        <w:gridCol w:w="1030"/>
        <w:gridCol w:w="960"/>
      </w:tblGrid>
      <w:tr w:rsidR="00605E26" w:rsidRPr="00605E26" w14:paraId="191E96F9" w14:textId="77777777" w:rsidTr="00AF56EF">
        <w:trPr>
          <w:trHeight w:val="255"/>
        </w:trPr>
        <w:tc>
          <w:tcPr>
            <w:tcW w:w="1609" w:type="dxa"/>
            <w:tcBorders>
              <w:top w:val="single" w:sz="4" w:space="0" w:color="auto"/>
              <w:left w:val="nil"/>
              <w:bottom w:val="single" w:sz="4" w:space="0" w:color="auto"/>
              <w:right w:val="nil"/>
            </w:tcBorders>
            <w:shd w:val="clear" w:color="auto" w:fill="FFFFFF"/>
            <w:noWrap/>
            <w:vAlign w:val="bottom"/>
          </w:tcPr>
          <w:p w14:paraId="48B0378B" w14:textId="77777777" w:rsidR="00605E26" w:rsidRPr="00605E26" w:rsidRDefault="00605E26" w:rsidP="00AF56EF">
            <w:pPr>
              <w:widowControl w:val="0"/>
              <w:rPr>
                <w:sz w:val="20"/>
                <w:szCs w:val="20"/>
              </w:rPr>
            </w:pPr>
            <w:r w:rsidRPr="00605E26">
              <w:rPr>
                <w:sz w:val="20"/>
                <w:szCs w:val="20"/>
              </w:rPr>
              <w:t>Indicadores</w:t>
            </w:r>
          </w:p>
        </w:tc>
        <w:tc>
          <w:tcPr>
            <w:tcW w:w="331" w:type="dxa"/>
            <w:tcBorders>
              <w:top w:val="single" w:sz="4" w:space="0" w:color="auto"/>
              <w:left w:val="nil"/>
              <w:bottom w:val="single" w:sz="4" w:space="0" w:color="auto"/>
              <w:right w:val="nil"/>
            </w:tcBorders>
            <w:shd w:val="clear" w:color="auto" w:fill="FFFFFF"/>
            <w:noWrap/>
            <w:vAlign w:val="bottom"/>
          </w:tcPr>
          <w:p w14:paraId="2B4FA750" w14:textId="77777777" w:rsidR="00605E26" w:rsidRPr="00605E26" w:rsidRDefault="00605E26" w:rsidP="00AF56EF">
            <w:pPr>
              <w:widowControl w:val="0"/>
              <w:rPr>
                <w:sz w:val="20"/>
                <w:szCs w:val="20"/>
              </w:rPr>
            </w:pPr>
            <w:r w:rsidRPr="00605E26">
              <w:rPr>
                <w:sz w:val="20"/>
                <w:szCs w:val="20"/>
              </w:rPr>
              <w:t> </w:t>
            </w:r>
          </w:p>
        </w:tc>
        <w:tc>
          <w:tcPr>
            <w:tcW w:w="975" w:type="dxa"/>
            <w:tcBorders>
              <w:top w:val="single" w:sz="4" w:space="0" w:color="auto"/>
              <w:left w:val="nil"/>
              <w:bottom w:val="single" w:sz="4" w:space="0" w:color="auto"/>
              <w:right w:val="nil"/>
            </w:tcBorders>
            <w:shd w:val="clear" w:color="auto" w:fill="FFFFFF"/>
            <w:noWrap/>
            <w:vAlign w:val="bottom"/>
          </w:tcPr>
          <w:p w14:paraId="29D27D68" w14:textId="77777777" w:rsidR="00605E26" w:rsidRPr="00605E26" w:rsidRDefault="00605E26" w:rsidP="00AF56EF">
            <w:pPr>
              <w:widowControl w:val="0"/>
              <w:jc w:val="center"/>
              <w:rPr>
                <w:sz w:val="20"/>
                <w:szCs w:val="20"/>
              </w:rPr>
            </w:pPr>
            <w:r w:rsidRPr="00605E26">
              <w:rPr>
                <w:sz w:val="20"/>
                <w:szCs w:val="20"/>
              </w:rPr>
              <w:t>Docente</w:t>
            </w:r>
          </w:p>
        </w:tc>
        <w:tc>
          <w:tcPr>
            <w:tcW w:w="696" w:type="dxa"/>
            <w:tcBorders>
              <w:top w:val="single" w:sz="4" w:space="0" w:color="auto"/>
              <w:left w:val="nil"/>
              <w:bottom w:val="single" w:sz="4" w:space="0" w:color="auto"/>
              <w:right w:val="nil"/>
            </w:tcBorders>
            <w:shd w:val="clear" w:color="auto" w:fill="FFFFFF"/>
            <w:noWrap/>
            <w:vAlign w:val="bottom"/>
          </w:tcPr>
          <w:p w14:paraId="0B21D45A" w14:textId="77777777" w:rsidR="00605E26" w:rsidRPr="00605E26" w:rsidRDefault="00605E26" w:rsidP="00AF56EF">
            <w:pPr>
              <w:widowControl w:val="0"/>
              <w:jc w:val="center"/>
              <w:rPr>
                <w:sz w:val="20"/>
                <w:szCs w:val="20"/>
              </w:rPr>
            </w:pPr>
            <w:r w:rsidRPr="00605E26">
              <w:rPr>
                <w:sz w:val="20"/>
                <w:szCs w:val="20"/>
              </w:rPr>
              <w:t>Letras</w:t>
            </w:r>
          </w:p>
        </w:tc>
        <w:tc>
          <w:tcPr>
            <w:tcW w:w="984" w:type="dxa"/>
            <w:tcBorders>
              <w:top w:val="single" w:sz="4" w:space="0" w:color="auto"/>
              <w:left w:val="nil"/>
              <w:bottom w:val="single" w:sz="4" w:space="0" w:color="auto"/>
              <w:right w:val="nil"/>
            </w:tcBorders>
            <w:shd w:val="clear" w:color="auto" w:fill="FFFFFF"/>
            <w:noWrap/>
            <w:vAlign w:val="bottom"/>
          </w:tcPr>
          <w:p w14:paraId="2BDC44CF" w14:textId="77777777" w:rsidR="00605E26" w:rsidRPr="00605E26" w:rsidRDefault="00605E26" w:rsidP="00AF56EF">
            <w:pPr>
              <w:widowControl w:val="0"/>
              <w:jc w:val="center"/>
              <w:rPr>
                <w:sz w:val="20"/>
                <w:szCs w:val="20"/>
              </w:rPr>
            </w:pPr>
            <w:r w:rsidRPr="00605E26">
              <w:rPr>
                <w:sz w:val="20"/>
                <w:szCs w:val="20"/>
              </w:rPr>
              <w:t>Turismo</w:t>
            </w:r>
          </w:p>
        </w:tc>
        <w:tc>
          <w:tcPr>
            <w:tcW w:w="1097" w:type="dxa"/>
            <w:tcBorders>
              <w:top w:val="single" w:sz="4" w:space="0" w:color="auto"/>
              <w:left w:val="nil"/>
              <w:bottom w:val="single" w:sz="4" w:space="0" w:color="auto"/>
              <w:right w:val="nil"/>
            </w:tcBorders>
            <w:shd w:val="clear" w:color="auto" w:fill="FFFFFF"/>
            <w:noWrap/>
            <w:vAlign w:val="bottom"/>
          </w:tcPr>
          <w:p w14:paraId="3C4870F2" w14:textId="77777777" w:rsidR="00605E26" w:rsidRPr="00605E26" w:rsidRDefault="00605E26" w:rsidP="00AF56EF">
            <w:pPr>
              <w:widowControl w:val="0"/>
              <w:jc w:val="center"/>
              <w:rPr>
                <w:sz w:val="20"/>
                <w:szCs w:val="20"/>
              </w:rPr>
            </w:pPr>
            <w:r w:rsidRPr="00605E26">
              <w:rPr>
                <w:sz w:val="20"/>
                <w:szCs w:val="20"/>
              </w:rPr>
              <w:t>Pedagogia</w:t>
            </w:r>
          </w:p>
        </w:tc>
        <w:tc>
          <w:tcPr>
            <w:tcW w:w="1355" w:type="dxa"/>
            <w:tcBorders>
              <w:top w:val="single" w:sz="4" w:space="0" w:color="auto"/>
              <w:left w:val="nil"/>
              <w:bottom w:val="single" w:sz="4" w:space="0" w:color="auto"/>
              <w:right w:val="nil"/>
            </w:tcBorders>
            <w:shd w:val="clear" w:color="auto" w:fill="FFFFFF"/>
            <w:noWrap/>
            <w:vAlign w:val="bottom"/>
          </w:tcPr>
          <w:p w14:paraId="4221D326" w14:textId="77777777" w:rsidR="00605E26" w:rsidRPr="00605E26" w:rsidRDefault="00605E26" w:rsidP="00AF56EF">
            <w:pPr>
              <w:widowControl w:val="0"/>
              <w:jc w:val="center"/>
              <w:rPr>
                <w:sz w:val="20"/>
                <w:szCs w:val="20"/>
              </w:rPr>
            </w:pPr>
            <w:r w:rsidRPr="00605E26">
              <w:rPr>
                <w:sz w:val="20"/>
                <w:szCs w:val="20"/>
              </w:rPr>
              <w:t>Contábeis</w:t>
            </w:r>
          </w:p>
        </w:tc>
        <w:tc>
          <w:tcPr>
            <w:tcW w:w="1030" w:type="dxa"/>
            <w:tcBorders>
              <w:top w:val="single" w:sz="4" w:space="0" w:color="auto"/>
              <w:left w:val="nil"/>
              <w:bottom w:val="single" w:sz="4" w:space="0" w:color="auto"/>
              <w:right w:val="nil"/>
            </w:tcBorders>
            <w:shd w:val="clear" w:color="auto" w:fill="FFFFFF"/>
            <w:noWrap/>
            <w:vAlign w:val="bottom"/>
          </w:tcPr>
          <w:p w14:paraId="26AE2D7A" w14:textId="77777777" w:rsidR="00605E26" w:rsidRPr="00605E26" w:rsidRDefault="00605E26" w:rsidP="00AF56EF">
            <w:pPr>
              <w:widowControl w:val="0"/>
              <w:jc w:val="center"/>
              <w:rPr>
                <w:sz w:val="20"/>
                <w:szCs w:val="20"/>
              </w:rPr>
            </w:pPr>
            <w:proofErr w:type="spellStart"/>
            <w:r w:rsidRPr="00605E26">
              <w:rPr>
                <w:sz w:val="20"/>
                <w:szCs w:val="20"/>
              </w:rPr>
              <w:t>Adm</w:t>
            </w:r>
            <w:proofErr w:type="spellEnd"/>
            <w:r w:rsidRPr="00605E26">
              <w:rPr>
                <w:sz w:val="20"/>
                <w:szCs w:val="20"/>
              </w:rPr>
              <w:t>/Agro</w:t>
            </w:r>
          </w:p>
        </w:tc>
        <w:tc>
          <w:tcPr>
            <w:tcW w:w="960" w:type="dxa"/>
            <w:tcBorders>
              <w:top w:val="single" w:sz="4" w:space="0" w:color="auto"/>
              <w:left w:val="nil"/>
              <w:bottom w:val="single" w:sz="4" w:space="0" w:color="auto"/>
              <w:right w:val="nil"/>
            </w:tcBorders>
            <w:shd w:val="clear" w:color="auto" w:fill="FFFFFF"/>
            <w:noWrap/>
            <w:vAlign w:val="bottom"/>
          </w:tcPr>
          <w:p w14:paraId="03135E8A" w14:textId="77777777" w:rsidR="00605E26" w:rsidRPr="00605E26" w:rsidRDefault="00605E26" w:rsidP="00AF56EF">
            <w:pPr>
              <w:widowControl w:val="0"/>
              <w:jc w:val="center"/>
              <w:rPr>
                <w:sz w:val="20"/>
                <w:szCs w:val="20"/>
              </w:rPr>
            </w:pPr>
            <w:r w:rsidRPr="00605E26">
              <w:rPr>
                <w:sz w:val="20"/>
                <w:szCs w:val="20"/>
              </w:rPr>
              <w:t>Direito</w:t>
            </w:r>
          </w:p>
        </w:tc>
      </w:tr>
      <w:tr w:rsidR="00605E26" w:rsidRPr="00605E26" w14:paraId="116E1AEC" w14:textId="77777777" w:rsidTr="00AF56EF">
        <w:trPr>
          <w:trHeight w:val="255"/>
        </w:trPr>
        <w:tc>
          <w:tcPr>
            <w:tcW w:w="1609" w:type="dxa"/>
            <w:tcBorders>
              <w:top w:val="single" w:sz="4" w:space="0" w:color="auto"/>
              <w:left w:val="nil"/>
              <w:bottom w:val="nil"/>
              <w:right w:val="nil"/>
            </w:tcBorders>
            <w:shd w:val="clear" w:color="auto" w:fill="FFFFFF"/>
            <w:noWrap/>
            <w:vAlign w:val="bottom"/>
          </w:tcPr>
          <w:p w14:paraId="459282D6" w14:textId="77777777" w:rsidR="00605E26" w:rsidRPr="00605E26" w:rsidRDefault="00605E26" w:rsidP="00AF56EF">
            <w:pPr>
              <w:widowControl w:val="0"/>
              <w:rPr>
                <w:sz w:val="20"/>
                <w:szCs w:val="20"/>
              </w:rPr>
            </w:pPr>
            <w:r w:rsidRPr="00605E26">
              <w:rPr>
                <w:sz w:val="20"/>
                <w:szCs w:val="20"/>
              </w:rPr>
              <w:t xml:space="preserve">K - </w:t>
            </w:r>
            <w:proofErr w:type="gramStart"/>
            <w:r w:rsidRPr="00605E26">
              <w:rPr>
                <w:sz w:val="20"/>
                <w:szCs w:val="20"/>
              </w:rPr>
              <w:t>sempre</w:t>
            </w:r>
            <w:proofErr w:type="gramEnd"/>
          </w:p>
        </w:tc>
        <w:tc>
          <w:tcPr>
            <w:tcW w:w="331" w:type="dxa"/>
            <w:tcBorders>
              <w:top w:val="single" w:sz="4" w:space="0" w:color="auto"/>
              <w:left w:val="nil"/>
              <w:bottom w:val="nil"/>
              <w:right w:val="nil"/>
            </w:tcBorders>
            <w:shd w:val="clear" w:color="auto" w:fill="FFFFFF"/>
            <w:noWrap/>
            <w:vAlign w:val="bottom"/>
          </w:tcPr>
          <w:p w14:paraId="20B214F3" w14:textId="77777777" w:rsidR="00605E26" w:rsidRPr="00605E26" w:rsidRDefault="00605E26" w:rsidP="00AF56EF">
            <w:pPr>
              <w:widowControl w:val="0"/>
              <w:rPr>
                <w:sz w:val="20"/>
                <w:szCs w:val="20"/>
              </w:rPr>
            </w:pPr>
            <w:r w:rsidRPr="00605E26">
              <w:rPr>
                <w:sz w:val="20"/>
                <w:szCs w:val="20"/>
              </w:rPr>
              <w:t> </w:t>
            </w:r>
          </w:p>
        </w:tc>
        <w:tc>
          <w:tcPr>
            <w:tcW w:w="975" w:type="dxa"/>
            <w:tcBorders>
              <w:top w:val="single" w:sz="4" w:space="0" w:color="auto"/>
              <w:left w:val="nil"/>
              <w:bottom w:val="nil"/>
              <w:right w:val="nil"/>
            </w:tcBorders>
            <w:shd w:val="clear" w:color="auto" w:fill="FFFFFF"/>
            <w:noWrap/>
            <w:vAlign w:val="bottom"/>
          </w:tcPr>
          <w:p w14:paraId="6ADA7382" w14:textId="77777777" w:rsidR="00605E26" w:rsidRPr="00605E26" w:rsidRDefault="00605E26" w:rsidP="00AF56EF">
            <w:pPr>
              <w:widowControl w:val="0"/>
              <w:jc w:val="right"/>
              <w:rPr>
                <w:sz w:val="20"/>
                <w:szCs w:val="20"/>
              </w:rPr>
            </w:pPr>
            <w:r w:rsidRPr="00605E26">
              <w:rPr>
                <w:sz w:val="20"/>
                <w:szCs w:val="20"/>
              </w:rPr>
              <w:t>6%</w:t>
            </w:r>
          </w:p>
        </w:tc>
        <w:tc>
          <w:tcPr>
            <w:tcW w:w="696" w:type="dxa"/>
            <w:tcBorders>
              <w:top w:val="single" w:sz="4" w:space="0" w:color="auto"/>
              <w:left w:val="nil"/>
              <w:bottom w:val="nil"/>
              <w:right w:val="nil"/>
            </w:tcBorders>
            <w:shd w:val="clear" w:color="auto" w:fill="FFFFFF"/>
            <w:noWrap/>
            <w:vAlign w:val="bottom"/>
          </w:tcPr>
          <w:p w14:paraId="598E3C22" w14:textId="77777777" w:rsidR="00605E26" w:rsidRPr="00605E26" w:rsidRDefault="00605E26" w:rsidP="00AF56EF">
            <w:pPr>
              <w:widowControl w:val="0"/>
              <w:jc w:val="right"/>
              <w:rPr>
                <w:sz w:val="20"/>
                <w:szCs w:val="20"/>
              </w:rPr>
            </w:pPr>
            <w:r w:rsidRPr="00605E26">
              <w:rPr>
                <w:sz w:val="20"/>
                <w:szCs w:val="20"/>
              </w:rPr>
              <w:t>0%</w:t>
            </w:r>
          </w:p>
        </w:tc>
        <w:tc>
          <w:tcPr>
            <w:tcW w:w="984" w:type="dxa"/>
            <w:tcBorders>
              <w:top w:val="single" w:sz="4" w:space="0" w:color="auto"/>
              <w:left w:val="nil"/>
              <w:bottom w:val="nil"/>
              <w:right w:val="nil"/>
            </w:tcBorders>
            <w:shd w:val="clear" w:color="auto" w:fill="FFFFFF"/>
            <w:noWrap/>
            <w:vAlign w:val="bottom"/>
          </w:tcPr>
          <w:p w14:paraId="40A5D292" w14:textId="77777777" w:rsidR="00605E26" w:rsidRPr="00605E26" w:rsidRDefault="00605E26" w:rsidP="00AF56EF">
            <w:pPr>
              <w:widowControl w:val="0"/>
              <w:jc w:val="right"/>
              <w:rPr>
                <w:sz w:val="20"/>
                <w:szCs w:val="20"/>
              </w:rPr>
            </w:pPr>
            <w:r w:rsidRPr="00605E26">
              <w:rPr>
                <w:sz w:val="20"/>
                <w:szCs w:val="20"/>
              </w:rPr>
              <w:t>0%</w:t>
            </w:r>
          </w:p>
        </w:tc>
        <w:tc>
          <w:tcPr>
            <w:tcW w:w="1097" w:type="dxa"/>
            <w:tcBorders>
              <w:top w:val="single" w:sz="4" w:space="0" w:color="auto"/>
              <w:left w:val="nil"/>
              <w:bottom w:val="nil"/>
              <w:right w:val="nil"/>
            </w:tcBorders>
            <w:shd w:val="clear" w:color="auto" w:fill="FFFFFF"/>
            <w:noWrap/>
            <w:vAlign w:val="bottom"/>
          </w:tcPr>
          <w:p w14:paraId="348C0C4C" w14:textId="77777777" w:rsidR="00605E26" w:rsidRPr="00605E26" w:rsidRDefault="00605E26" w:rsidP="00AF56EF">
            <w:pPr>
              <w:widowControl w:val="0"/>
              <w:jc w:val="right"/>
              <w:rPr>
                <w:sz w:val="20"/>
                <w:szCs w:val="20"/>
              </w:rPr>
            </w:pPr>
            <w:r w:rsidRPr="00605E26">
              <w:rPr>
                <w:sz w:val="20"/>
                <w:szCs w:val="20"/>
              </w:rPr>
              <w:t>0%</w:t>
            </w:r>
          </w:p>
        </w:tc>
        <w:tc>
          <w:tcPr>
            <w:tcW w:w="1355" w:type="dxa"/>
            <w:tcBorders>
              <w:top w:val="single" w:sz="4" w:space="0" w:color="auto"/>
              <w:left w:val="nil"/>
              <w:bottom w:val="nil"/>
              <w:right w:val="nil"/>
            </w:tcBorders>
            <w:shd w:val="clear" w:color="auto" w:fill="FFFFFF"/>
            <w:noWrap/>
            <w:vAlign w:val="bottom"/>
          </w:tcPr>
          <w:p w14:paraId="7BC0909B" w14:textId="77777777" w:rsidR="00605E26" w:rsidRPr="00605E26" w:rsidRDefault="00605E26" w:rsidP="00AF56EF">
            <w:pPr>
              <w:widowControl w:val="0"/>
              <w:jc w:val="right"/>
              <w:rPr>
                <w:sz w:val="20"/>
                <w:szCs w:val="20"/>
              </w:rPr>
            </w:pPr>
            <w:r w:rsidRPr="00605E26">
              <w:rPr>
                <w:sz w:val="20"/>
                <w:szCs w:val="20"/>
              </w:rPr>
              <w:t>20%</w:t>
            </w:r>
          </w:p>
        </w:tc>
        <w:tc>
          <w:tcPr>
            <w:tcW w:w="1030" w:type="dxa"/>
            <w:tcBorders>
              <w:top w:val="single" w:sz="4" w:space="0" w:color="auto"/>
              <w:left w:val="nil"/>
              <w:bottom w:val="nil"/>
              <w:right w:val="nil"/>
            </w:tcBorders>
            <w:shd w:val="clear" w:color="auto" w:fill="FFFFFF"/>
            <w:noWrap/>
            <w:vAlign w:val="bottom"/>
          </w:tcPr>
          <w:p w14:paraId="257871B6" w14:textId="77777777" w:rsidR="00605E26" w:rsidRPr="00605E26" w:rsidRDefault="00605E26" w:rsidP="00AF56EF">
            <w:pPr>
              <w:widowControl w:val="0"/>
              <w:jc w:val="right"/>
              <w:rPr>
                <w:sz w:val="20"/>
                <w:szCs w:val="20"/>
              </w:rPr>
            </w:pPr>
            <w:r w:rsidRPr="00605E26">
              <w:rPr>
                <w:sz w:val="20"/>
                <w:szCs w:val="20"/>
              </w:rPr>
              <w:t>9%</w:t>
            </w:r>
          </w:p>
        </w:tc>
        <w:tc>
          <w:tcPr>
            <w:tcW w:w="960" w:type="dxa"/>
            <w:tcBorders>
              <w:top w:val="single" w:sz="4" w:space="0" w:color="auto"/>
              <w:left w:val="nil"/>
              <w:bottom w:val="nil"/>
              <w:right w:val="nil"/>
            </w:tcBorders>
            <w:shd w:val="clear" w:color="auto" w:fill="FFFFFF"/>
            <w:noWrap/>
            <w:vAlign w:val="bottom"/>
          </w:tcPr>
          <w:p w14:paraId="18AF2012" w14:textId="77777777" w:rsidR="00605E26" w:rsidRPr="00605E26" w:rsidRDefault="00605E26" w:rsidP="00AF56EF">
            <w:pPr>
              <w:widowControl w:val="0"/>
              <w:jc w:val="right"/>
              <w:rPr>
                <w:sz w:val="20"/>
                <w:szCs w:val="20"/>
              </w:rPr>
            </w:pPr>
            <w:r w:rsidRPr="00605E26">
              <w:rPr>
                <w:sz w:val="20"/>
                <w:szCs w:val="20"/>
              </w:rPr>
              <w:t>0%</w:t>
            </w:r>
          </w:p>
        </w:tc>
      </w:tr>
      <w:tr w:rsidR="00605E26" w:rsidRPr="00605E26" w14:paraId="0A87C02E" w14:textId="77777777" w:rsidTr="00AF56EF">
        <w:trPr>
          <w:trHeight w:val="255"/>
        </w:trPr>
        <w:tc>
          <w:tcPr>
            <w:tcW w:w="1940" w:type="dxa"/>
            <w:gridSpan w:val="2"/>
            <w:tcBorders>
              <w:top w:val="nil"/>
              <w:left w:val="nil"/>
              <w:bottom w:val="nil"/>
              <w:right w:val="nil"/>
            </w:tcBorders>
            <w:shd w:val="clear" w:color="auto" w:fill="FFFFFF"/>
            <w:noWrap/>
            <w:vAlign w:val="bottom"/>
          </w:tcPr>
          <w:p w14:paraId="480B950B" w14:textId="77777777" w:rsidR="00605E26" w:rsidRPr="00605E26" w:rsidRDefault="00605E26" w:rsidP="00AF56EF">
            <w:pPr>
              <w:widowControl w:val="0"/>
              <w:rPr>
                <w:sz w:val="20"/>
                <w:szCs w:val="20"/>
              </w:rPr>
            </w:pPr>
            <w:r w:rsidRPr="00605E26">
              <w:rPr>
                <w:sz w:val="20"/>
                <w:szCs w:val="20"/>
              </w:rPr>
              <w:t xml:space="preserve">X - </w:t>
            </w:r>
            <w:proofErr w:type="spellStart"/>
            <w:r w:rsidRPr="00605E26">
              <w:rPr>
                <w:sz w:val="20"/>
                <w:szCs w:val="20"/>
              </w:rPr>
              <w:t>freqüentemente</w:t>
            </w:r>
            <w:proofErr w:type="spellEnd"/>
          </w:p>
        </w:tc>
        <w:tc>
          <w:tcPr>
            <w:tcW w:w="975" w:type="dxa"/>
            <w:tcBorders>
              <w:top w:val="nil"/>
              <w:left w:val="nil"/>
              <w:bottom w:val="nil"/>
              <w:right w:val="nil"/>
            </w:tcBorders>
            <w:shd w:val="clear" w:color="auto" w:fill="FFFFFF"/>
            <w:noWrap/>
            <w:vAlign w:val="bottom"/>
          </w:tcPr>
          <w:p w14:paraId="7F61A182" w14:textId="77777777" w:rsidR="00605E26" w:rsidRPr="00605E26" w:rsidRDefault="00605E26" w:rsidP="00AF56EF">
            <w:pPr>
              <w:widowControl w:val="0"/>
              <w:jc w:val="right"/>
              <w:rPr>
                <w:sz w:val="20"/>
                <w:szCs w:val="20"/>
              </w:rPr>
            </w:pPr>
            <w:r w:rsidRPr="00605E26">
              <w:rPr>
                <w:sz w:val="20"/>
                <w:szCs w:val="20"/>
              </w:rPr>
              <w:t>25%</w:t>
            </w:r>
          </w:p>
        </w:tc>
        <w:tc>
          <w:tcPr>
            <w:tcW w:w="696" w:type="dxa"/>
            <w:tcBorders>
              <w:top w:val="nil"/>
              <w:left w:val="nil"/>
              <w:bottom w:val="nil"/>
              <w:right w:val="nil"/>
            </w:tcBorders>
            <w:shd w:val="clear" w:color="auto" w:fill="FFFFFF"/>
            <w:noWrap/>
            <w:vAlign w:val="bottom"/>
          </w:tcPr>
          <w:p w14:paraId="5F7DE240" w14:textId="77777777" w:rsidR="00605E26" w:rsidRPr="00605E26" w:rsidRDefault="00605E26" w:rsidP="00AF56EF">
            <w:pPr>
              <w:widowControl w:val="0"/>
              <w:jc w:val="right"/>
              <w:rPr>
                <w:sz w:val="20"/>
                <w:szCs w:val="20"/>
              </w:rPr>
            </w:pPr>
            <w:r w:rsidRPr="00605E26">
              <w:rPr>
                <w:sz w:val="20"/>
                <w:szCs w:val="20"/>
              </w:rPr>
              <w:t>33%</w:t>
            </w:r>
          </w:p>
        </w:tc>
        <w:tc>
          <w:tcPr>
            <w:tcW w:w="984" w:type="dxa"/>
            <w:tcBorders>
              <w:top w:val="nil"/>
              <w:left w:val="nil"/>
              <w:bottom w:val="nil"/>
              <w:right w:val="nil"/>
            </w:tcBorders>
            <w:shd w:val="clear" w:color="auto" w:fill="FFFFFF"/>
            <w:noWrap/>
            <w:vAlign w:val="bottom"/>
          </w:tcPr>
          <w:p w14:paraId="7B5D8BFC" w14:textId="77777777" w:rsidR="00605E26" w:rsidRPr="00605E26" w:rsidRDefault="00605E26" w:rsidP="00AF56EF">
            <w:pPr>
              <w:widowControl w:val="0"/>
              <w:jc w:val="right"/>
              <w:rPr>
                <w:sz w:val="20"/>
                <w:szCs w:val="20"/>
              </w:rPr>
            </w:pPr>
            <w:r w:rsidRPr="00605E26">
              <w:rPr>
                <w:sz w:val="20"/>
                <w:szCs w:val="20"/>
              </w:rPr>
              <w:t>28%</w:t>
            </w:r>
          </w:p>
        </w:tc>
        <w:tc>
          <w:tcPr>
            <w:tcW w:w="1097" w:type="dxa"/>
            <w:tcBorders>
              <w:top w:val="nil"/>
              <w:left w:val="nil"/>
              <w:bottom w:val="nil"/>
              <w:right w:val="nil"/>
            </w:tcBorders>
            <w:shd w:val="clear" w:color="auto" w:fill="FFFFFF"/>
            <w:noWrap/>
            <w:vAlign w:val="bottom"/>
          </w:tcPr>
          <w:p w14:paraId="4ED0417A" w14:textId="77777777" w:rsidR="00605E26" w:rsidRPr="00605E26" w:rsidRDefault="00605E26" w:rsidP="00AF56EF">
            <w:pPr>
              <w:widowControl w:val="0"/>
              <w:jc w:val="right"/>
              <w:rPr>
                <w:sz w:val="20"/>
                <w:szCs w:val="20"/>
              </w:rPr>
            </w:pPr>
            <w:r w:rsidRPr="00605E26">
              <w:rPr>
                <w:sz w:val="20"/>
                <w:szCs w:val="20"/>
              </w:rPr>
              <w:t>44%</w:t>
            </w:r>
          </w:p>
        </w:tc>
        <w:tc>
          <w:tcPr>
            <w:tcW w:w="1355" w:type="dxa"/>
            <w:tcBorders>
              <w:top w:val="nil"/>
              <w:left w:val="nil"/>
              <w:bottom w:val="nil"/>
              <w:right w:val="nil"/>
            </w:tcBorders>
            <w:shd w:val="clear" w:color="auto" w:fill="FFFFFF"/>
            <w:noWrap/>
            <w:vAlign w:val="bottom"/>
          </w:tcPr>
          <w:p w14:paraId="266CB39F" w14:textId="77777777" w:rsidR="00605E26" w:rsidRPr="00605E26" w:rsidRDefault="00605E26" w:rsidP="00AF56EF">
            <w:pPr>
              <w:widowControl w:val="0"/>
              <w:jc w:val="right"/>
              <w:rPr>
                <w:sz w:val="20"/>
                <w:szCs w:val="20"/>
              </w:rPr>
            </w:pPr>
            <w:r w:rsidRPr="00605E26">
              <w:rPr>
                <w:sz w:val="20"/>
                <w:szCs w:val="20"/>
              </w:rPr>
              <w:t>20%</w:t>
            </w:r>
          </w:p>
        </w:tc>
        <w:tc>
          <w:tcPr>
            <w:tcW w:w="1030" w:type="dxa"/>
            <w:tcBorders>
              <w:top w:val="nil"/>
              <w:left w:val="nil"/>
              <w:bottom w:val="nil"/>
              <w:right w:val="nil"/>
            </w:tcBorders>
            <w:shd w:val="clear" w:color="auto" w:fill="FFFFFF"/>
            <w:noWrap/>
            <w:vAlign w:val="bottom"/>
          </w:tcPr>
          <w:p w14:paraId="3333AD7C" w14:textId="77777777" w:rsidR="00605E26" w:rsidRPr="00605E26" w:rsidRDefault="00605E26" w:rsidP="00AF56EF">
            <w:pPr>
              <w:widowControl w:val="0"/>
              <w:jc w:val="right"/>
              <w:rPr>
                <w:sz w:val="20"/>
                <w:szCs w:val="20"/>
              </w:rPr>
            </w:pPr>
            <w:r w:rsidRPr="00605E26">
              <w:rPr>
                <w:sz w:val="20"/>
                <w:szCs w:val="20"/>
              </w:rPr>
              <w:t>28%</w:t>
            </w:r>
          </w:p>
        </w:tc>
        <w:tc>
          <w:tcPr>
            <w:tcW w:w="960" w:type="dxa"/>
            <w:tcBorders>
              <w:top w:val="nil"/>
              <w:left w:val="nil"/>
              <w:bottom w:val="nil"/>
              <w:right w:val="nil"/>
            </w:tcBorders>
            <w:shd w:val="clear" w:color="auto" w:fill="FFFFFF"/>
            <w:noWrap/>
            <w:vAlign w:val="bottom"/>
          </w:tcPr>
          <w:p w14:paraId="609335E7" w14:textId="77777777" w:rsidR="00605E26" w:rsidRPr="00605E26" w:rsidRDefault="00605E26" w:rsidP="00AF56EF">
            <w:pPr>
              <w:widowControl w:val="0"/>
              <w:jc w:val="right"/>
              <w:rPr>
                <w:sz w:val="20"/>
                <w:szCs w:val="20"/>
              </w:rPr>
            </w:pPr>
            <w:r w:rsidRPr="00605E26">
              <w:rPr>
                <w:sz w:val="20"/>
                <w:szCs w:val="20"/>
              </w:rPr>
              <w:t>5%</w:t>
            </w:r>
          </w:p>
        </w:tc>
      </w:tr>
      <w:tr w:rsidR="00605E26" w:rsidRPr="00605E26" w14:paraId="79ECCE77" w14:textId="77777777" w:rsidTr="00AF56EF">
        <w:trPr>
          <w:trHeight w:val="255"/>
        </w:trPr>
        <w:tc>
          <w:tcPr>
            <w:tcW w:w="1940" w:type="dxa"/>
            <w:gridSpan w:val="2"/>
            <w:tcBorders>
              <w:top w:val="nil"/>
              <w:left w:val="nil"/>
              <w:right w:val="nil"/>
            </w:tcBorders>
            <w:shd w:val="clear" w:color="auto" w:fill="FFFFFF"/>
            <w:noWrap/>
            <w:vAlign w:val="bottom"/>
          </w:tcPr>
          <w:p w14:paraId="14E44F59" w14:textId="77777777" w:rsidR="00605E26" w:rsidRPr="00605E26" w:rsidRDefault="00605E26" w:rsidP="00AF56EF">
            <w:pPr>
              <w:widowControl w:val="0"/>
              <w:rPr>
                <w:sz w:val="20"/>
                <w:szCs w:val="20"/>
              </w:rPr>
            </w:pPr>
            <w:r w:rsidRPr="00605E26">
              <w:rPr>
                <w:sz w:val="20"/>
                <w:szCs w:val="20"/>
              </w:rPr>
              <w:t xml:space="preserve">Y - </w:t>
            </w:r>
            <w:proofErr w:type="gramStart"/>
            <w:r w:rsidRPr="00605E26">
              <w:rPr>
                <w:sz w:val="20"/>
                <w:szCs w:val="20"/>
              </w:rPr>
              <w:t>eventualmente</w:t>
            </w:r>
            <w:proofErr w:type="gramEnd"/>
          </w:p>
        </w:tc>
        <w:tc>
          <w:tcPr>
            <w:tcW w:w="975" w:type="dxa"/>
            <w:tcBorders>
              <w:top w:val="nil"/>
              <w:left w:val="nil"/>
              <w:right w:val="nil"/>
            </w:tcBorders>
            <w:shd w:val="clear" w:color="auto" w:fill="FFFFFF"/>
            <w:noWrap/>
            <w:vAlign w:val="bottom"/>
          </w:tcPr>
          <w:p w14:paraId="15C4CA5F" w14:textId="77777777" w:rsidR="00605E26" w:rsidRPr="00605E26" w:rsidRDefault="00605E26" w:rsidP="00AF56EF">
            <w:pPr>
              <w:widowControl w:val="0"/>
              <w:jc w:val="right"/>
              <w:rPr>
                <w:sz w:val="20"/>
                <w:szCs w:val="20"/>
              </w:rPr>
            </w:pPr>
            <w:r w:rsidRPr="00605E26">
              <w:rPr>
                <w:sz w:val="20"/>
                <w:szCs w:val="20"/>
              </w:rPr>
              <w:t>44%</w:t>
            </w:r>
          </w:p>
        </w:tc>
        <w:tc>
          <w:tcPr>
            <w:tcW w:w="696" w:type="dxa"/>
            <w:tcBorders>
              <w:top w:val="nil"/>
              <w:left w:val="nil"/>
              <w:right w:val="nil"/>
            </w:tcBorders>
            <w:shd w:val="clear" w:color="auto" w:fill="FFFFFF"/>
            <w:noWrap/>
            <w:vAlign w:val="bottom"/>
          </w:tcPr>
          <w:p w14:paraId="39946B77" w14:textId="77777777" w:rsidR="00605E26" w:rsidRPr="00605E26" w:rsidRDefault="00605E26" w:rsidP="00AF56EF">
            <w:pPr>
              <w:widowControl w:val="0"/>
              <w:jc w:val="right"/>
              <w:rPr>
                <w:sz w:val="20"/>
                <w:szCs w:val="20"/>
              </w:rPr>
            </w:pPr>
            <w:r w:rsidRPr="00605E26">
              <w:rPr>
                <w:sz w:val="20"/>
                <w:szCs w:val="20"/>
              </w:rPr>
              <w:t>50%</w:t>
            </w:r>
          </w:p>
        </w:tc>
        <w:tc>
          <w:tcPr>
            <w:tcW w:w="984" w:type="dxa"/>
            <w:tcBorders>
              <w:top w:val="nil"/>
              <w:left w:val="nil"/>
              <w:right w:val="nil"/>
            </w:tcBorders>
            <w:shd w:val="clear" w:color="auto" w:fill="FFFFFF"/>
            <w:noWrap/>
            <w:vAlign w:val="bottom"/>
          </w:tcPr>
          <w:p w14:paraId="0DEB7C9D" w14:textId="77777777" w:rsidR="00605E26" w:rsidRPr="00605E26" w:rsidRDefault="00605E26" w:rsidP="00AF56EF">
            <w:pPr>
              <w:widowControl w:val="0"/>
              <w:jc w:val="right"/>
              <w:rPr>
                <w:sz w:val="20"/>
                <w:szCs w:val="20"/>
              </w:rPr>
            </w:pPr>
            <w:r w:rsidRPr="00605E26">
              <w:rPr>
                <w:sz w:val="20"/>
                <w:szCs w:val="20"/>
              </w:rPr>
              <w:t>29%</w:t>
            </w:r>
          </w:p>
        </w:tc>
        <w:tc>
          <w:tcPr>
            <w:tcW w:w="1097" w:type="dxa"/>
            <w:tcBorders>
              <w:top w:val="nil"/>
              <w:left w:val="nil"/>
              <w:right w:val="nil"/>
            </w:tcBorders>
            <w:shd w:val="clear" w:color="auto" w:fill="FFFFFF"/>
            <w:noWrap/>
            <w:vAlign w:val="bottom"/>
          </w:tcPr>
          <w:p w14:paraId="1E185859" w14:textId="77777777" w:rsidR="00605E26" w:rsidRPr="00605E26" w:rsidRDefault="00605E26" w:rsidP="00AF56EF">
            <w:pPr>
              <w:widowControl w:val="0"/>
              <w:jc w:val="right"/>
              <w:rPr>
                <w:sz w:val="20"/>
                <w:szCs w:val="20"/>
              </w:rPr>
            </w:pPr>
            <w:r w:rsidRPr="00605E26">
              <w:rPr>
                <w:sz w:val="20"/>
                <w:szCs w:val="20"/>
              </w:rPr>
              <w:t>45%</w:t>
            </w:r>
          </w:p>
        </w:tc>
        <w:tc>
          <w:tcPr>
            <w:tcW w:w="1355" w:type="dxa"/>
            <w:tcBorders>
              <w:top w:val="nil"/>
              <w:left w:val="nil"/>
              <w:right w:val="nil"/>
            </w:tcBorders>
            <w:shd w:val="clear" w:color="auto" w:fill="FFFFFF"/>
            <w:noWrap/>
            <w:vAlign w:val="bottom"/>
          </w:tcPr>
          <w:p w14:paraId="2702027C" w14:textId="77777777" w:rsidR="00605E26" w:rsidRPr="00605E26" w:rsidRDefault="00605E26" w:rsidP="00AF56EF">
            <w:pPr>
              <w:widowControl w:val="0"/>
              <w:jc w:val="right"/>
              <w:rPr>
                <w:sz w:val="20"/>
                <w:szCs w:val="20"/>
              </w:rPr>
            </w:pPr>
            <w:r w:rsidRPr="00605E26">
              <w:rPr>
                <w:sz w:val="20"/>
                <w:szCs w:val="20"/>
              </w:rPr>
              <w:t>30%</w:t>
            </w:r>
          </w:p>
        </w:tc>
        <w:tc>
          <w:tcPr>
            <w:tcW w:w="1030" w:type="dxa"/>
            <w:tcBorders>
              <w:top w:val="nil"/>
              <w:left w:val="nil"/>
              <w:right w:val="nil"/>
            </w:tcBorders>
            <w:shd w:val="clear" w:color="auto" w:fill="FFFFFF"/>
            <w:noWrap/>
            <w:vAlign w:val="bottom"/>
          </w:tcPr>
          <w:p w14:paraId="132612B6" w14:textId="77777777" w:rsidR="00605E26" w:rsidRPr="00605E26" w:rsidRDefault="00605E26" w:rsidP="00AF56EF">
            <w:pPr>
              <w:widowControl w:val="0"/>
              <w:jc w:val="right"/>
              <w:rPr>
                <w:sz w:val="20"/>
                <w:szCs w:val="20"/>
              </w:rPr>
            </w:pPr>
            <w:r w:rsidRPr="00605E26">
              <w:rPr>
                <w:sz w:val="20"/>
                <w:szCs w:val="20"/>
              </w:rPr>
              <w:t>36%</w:t>
            </w:r>
          </w:p>
        </w:tc>
        <w:tc>
          <w:tcPr>
            <w:tcW w:w="960" w:type="dxa"/>
            <w:tcBorders>
              <w:top w:val="nil"/>
              <w:left w:val="nil"/>
              <w:right w:val="nil"/>
            </w:tcBorders>
            <w:shd w:val="clear" w:color="auto" w:fill="FFFFFF"/>
            <w:noWrap/>
            <w:vAlign w:val="bottom"/>
          </w:tcPr>
          <w:p w14:paraId="36A8846B" w14:textId="77777777" w:rsidR="00605E26" w:rsidRPr="00605E26" w:rsidRDefault="00605E26" w:rsidP="00AF56EF">
            <w:pPr>
              <w:widowControl w:val="0"/>
              <w:jc w:val="right"/>
              <w:rPr>
                <w:sz w:val="20"/>
                <w:szCs w:val="20"/>
              </w:rPr>
            </w:pPr>
            <w:r w:rsidRPr="00605E26">
              <w:rPr>
                <w:sz w:val="20"/>
                <w:szCs w:val="20"/>
              </w:rPr>
              <w:t>47%</w:t>
            </w:r>
          </w:p>
        </w:tc>
      </w:tr>
      <w:tr w:rsidR="00605E26" w:rsidRPr="00605E26" w14:paraId="361F5F40" w14:textId="77777777" w:rsidTr="00AF56EF">
        <w:trPr>
          <w:trHeight w:val="255"/>
        </w:trPr>
        <w:tc>
          <w:tcPr>
            <w:tcW w:w="1940" w:type="dxa"/>
            <w:gridSpan w:val="2"/>
            <w:tcBorders>
              <w:top w:val="nil"/>
              <w:left w:val="nil"/>
              <w:bottom w:val="single" w:sz="4" w:space="0" w:color="auto"/>
              <w:right w:val="nil"/>
            </w:tcBorders>
            <w:shd w:val="clear" w:color="auto" w:fill="FFFFFF"/>
            <w:noWrap/>
            <w:vAlign w:val="bottom"/>
          </w:tcPr>
          <w:p w14:paraId="0CB9A405" w14:textId="77777777" w:rsidR="00605E26" w:rsidRPr="00605E26" w:rsidRDefault="00605E26" w:rsidP="00AF56EF">
            <w:pPr>
              <w:widowControl w:val="0"/>
              <w:rPr>
                <w:sz w:val="20"/>
                <w:szCs w:val="20"/>
              </w:rPr>
            </w:pPr>
            <w:r w:rsidRPr="00605E26">
              <w:rPr>
                <w:sz w:val="20"/>
                <w:szCs w:val="20"/>
              </w:rPr>
              <w:t xml:space="preserve">W - </w:t>
            </w:r>
            <w:proofErr w:type="gramStart"/>
            <w:r w:rsidRPr="00605E26">
              <w:rPr>
                <w:sz w:val="20"/>
                <w:szCs w:val="20"/>
              </w:rPr>
              <w:t>raramente</w:t>
            </w:r>
            <w:proofErr w:type="gramEnd"/>
          </w:p>
        </w:tc>
        <w:tc>
          <w:tcPr>
            <w:tcW w:w="975" w:type="dxa"/>
            <w:tcBorders>
              <w:top w:val="nil"/>
              <w:left w:val="nil"/>
              <w:bottom w:val="single" w:sz="4" w:space="0" w:color="auto"/>
              <w:right w:val="nil"/>
            </w:tcBorders>
            <w:shd w:val="clear" w:color="auto" w:fill="FFFFFF"/>
            <w:noWrap/>
            <w:vAlign w:val="bottom"/>
          </w:tcPr>
          <w:p w14:paraId="48D5FFCD" w14:textId="77777777" w:rsidR="00605E26" w:rsidRPr="00605E26" w:rsidRDefault="00605E26" w:rsidP="00AF56EF">
            <w:pPr>
              <w:widowControl w:val="0"/>
              <w:jc w:val="right"/>
              <w:rPr>
                <w:sz w:val="20"/>
                <w:szCs w:val="20"/>
              </w:rPr>
            </w:pPr>
            <w:r w:rsidRPr="00605E26">
              <w:rPr>
                <w:sz w:val="20"/>
                <w:szCs w:val="20"/>
              </w:rPr>
              <w:t>25%</w:t>
            </w:r>
          </w:p>
        </w:tc>
        <w:tc>
          <w:tcPr>
            <w:tcW w:w="696" w:type="dxa"/>
            <w:tcBorders>
              <w:top w:val="nil"/>
              <w:left w:val="nil"/>
              <w:bottom w:val="single" w:sz="4" w:space="0" w:color="auto"/>
              <w:right w:val="nil"/>
            </w:tcBorders>
            <w:shd w:val="clear" w:color="auto" w:fill="FFFFFF"/>
            <w:noWrap/>
            <w:vAlign w:val="bottom"/>
          </w:tcPr>
          <w:p w14:paraId="54C326D9" w14:textId="77777777" w:rsidR="00605E26" w:rsidRPr="00605E26" w:rsidRDefault="00605E26" w:rsidP="00AF56EF">
            <w:pPr>
              <w:widowControl w:val="0"/>
              <w:jc w:val="right"/>
              <w:rPr>
                <w:sz w:val="20"/>
                <w:szCs w:val="20"/>
              </w:rPr>
            </w:pPr>
            <w:r w:rsidRPr="00605E26">
              <w:rPr>
                <w:sz w:val="20"/>
                <w:szCs w:val="20"/>
              </w:rPr>
              <w:t>17%</w:t>
            </w:r>
          </w:p>
        </w:tc>
        <w:tc>
          <w:tcPr>
            <w:tcW w:w="984" w:type="dxa"/>
            <w:tcBorders>
              <w:top w:val="nil"/>
              <w:left w:val="nil"/>
              <w:bottom w:val="single" w:sz="4" w:space="0" w:color="auto"/>
              <w:right w:val="nil"/>
            </w:tcBorders>
            <w:shd w:val="clear" w:color="auto" w:fill="FFFFFF"/>
            <w:noWrap/>
            <w:vAlign w:val="bottom"/>
          </w:tcPr>
          <w:p w14:paraId="5DB648B1" w14:textId="77777777" w:rsidR="00605E26" w:rsidRPr="00605E26" w:rsidRDefault="00605E26" w:rsidP="00AF56EF">
            <w:pPr>
              <w:widowControl w:val="0"/>
              <w:jc w:val="right"/>
              <w:rPr>
                <w:sz w:val="20"/>
                <w:szCs w:val="20"/>
              </w:rPr>
            </w:pPr>
            <w:r w:rsidRPr="00605E26">
              <w:rPr>
                <w:sz w:val="20"/>
                <w:szCs w:val="20"/>
              </w:rPr>
              <w:t>43%</w:t>
            </w:r>
          </w:p>
        </w:tc>
        <w:tc>
          <w:tcPr>
            <w:tcW w:w="1097" w:type="dxa"/>
            <w:tcBorders>
              <w:top w:val="nil"/>
              <w:left w:val="nil"/>
              <w:bottom w:val="single" w:sz="4" w:space="0" w:color="auto"/>
              <w:right w:val="nil"/>
            </w:tcBorders>
            <w:shd w:val="clear" w:color="auto" w:fill="FFFFFF"/>
            <w:noWrap/>
            <w:vAlign w:val="bottom"/>
          </w:tcPr>
          <w:p w14:paraId="350FA3CA" w14:textId="77777777" w:rsidR="00605E26" w:rsidRPr="00605E26" w:rsidRDefault="00605E26" w:rsidP="00AF56EF">
            <w:pPr>
              <w:widowControl w:val="0"/>
              <w:jc w:val="right"/>
              <w:rPr>
                <w:sz w:val="20"/>
                <w:szCs w:val="20"/>
              </w:rPr>
            </w:pPr>
            <w:r w:rsidRPr="00605E26">
              <w:rPr>
                <w:sz w:val="20"/>
                <w:szCs w:val="20"/>
              </w:rPr>
              <w:t>11%</w:t>
            </w:r>
          </w:p>
        </w:tc>
        <w:tc>
          <w:tcPr>
            <w:tcW w:w="1355" w:type="dxa"/>
            <w:tcBorders>
              <w:top w:val="nil"/>
              <w:left w:val="nil"/>
              <w:bottom w:val="single" w:sz="4" w:space="0" w:color="auto"/>
              <w:right w:val="nil"/>
            </w:tcBorders>
            <w:shd w:val="clear" w:color="auto" w:fill="FFFFFF"/>
            <w:noWrap/>
            <w:vAlign w:val="bottom"/>
          </w:tcPr>
          <w:p w14:paraId="340B4F08" w14:textId="77777777" w:rsidR="00605E26" w:rsidRPr="00605E26" w:rsidRDefault="00605E26" w:rsidP="00AF56EF">
            <w:pPr>
              <w:widowControl w:val="0"/>
              <w:jc w:val="right"/>
              <w:rPr>
                <w:sz w:val="20"/>
                <w:szCs w:val="20"/>
              </w:rPr>
            </w:pPr>
            <w:r w:rsidRPr="00605E26">
              <w:rPr>
                <w:sz w:val="20"/>
                <w:szCs w:val="20"/>
              </w:rPr>
              <w:t>30%</w:t>
            </w:r>
          </w:p>
        </w:tc>
        <w:tc>
          <w:tcPr>
            <w:tcW w:w="1030" w:type="dxa"/>
            <w:tcBorders>
              <w:top w:val="nil"/>
              <w:left w:val="nil"/>
              <w:bottom w:val="single" w:sz="4" w:space="0" w:color="auto"/>
              <w:right w:val="nil"/>
            </w:tcBorders>
            <w:shd w:val="clear" w:color="auto" w:fill="FFFFFF"/>
            <w:noWrap/>
            <w:vAlign w:val="bottom"/>
          </w:tcPr>
          <w:p w14:paraId="30E3A6CC" w14:textId="77777777" w:rsidR="00605E26" w:rsidRPr="00605E26" w:rsidRDefault="00605E26" w:rsidP="00AF56EF">
            <w:pPr>
              <w:widowControl w:val="0"/>
              <w:jc w:val="right"/>
              <w:rPr>
                <w:sz w:val="20"/>
                <w:szCs w:val="20"/>
              </w:rPr>
            </w:pPr>
            <w:r w:rsidRPr="00605E26">
              <w:rPr>
                <w:sz w:val="20"/>
                <w:szCs w:val="20"/>
              </w:rPr>
              <w:t>27%</w:t>
            </w:r>
          </w:p>
        </w:tc>
        <w:tc>
          <w:tcPr>
            <w:tcW w:w="960" w:type="dxa"/>
            <w:tcBorders>
              <w:top w:val="nil"/>
              <w:left w:val="nil"/>
              <w:bottom w:val="single" w:sz="4" w:space="0" w:color="auto"/>
              <w:right w:val="nil"/>
            </w:tcBorders>
            <w:shd w:val="clear" w:color="auto" w:fill="FFFFFF"/>
            <w:noWrap/>
            <w:vAlign w:val="bottom"/>
          </w:tcPr>
          <w:p w14:paraId="28829F20" w14:textId="77777777" w:rsidR="00605E26" w:rsidRPr="00605E26" w:rsidRDefault="00605E26" w:rsidP="00AF56EF">
            <w:pPr>
              <w:widowControl w:val="0"/>
              <w:jc w:val="right"/>
              <w:rPr>
                <w:sz w:val="20"/>
                <w:szCs w:val="20"/>
              </w:rPr>
            </w:pPr>
            <w:r w:rsidRPr="00605E26">
              <w:rPr>
                <w:sz w:val="20"/>
                <w:szCs w:val="20"/>
              </w:rPr>
              <w:t>48%</w:t>
            </w:r>
          </w:p>
        </w:tc>
      </w:tr>
    </w:tbl>
    <w:p w14:paraId="6C95DECF" w14:textId="77777777" w:rsidR="00605E26" w:rsidRPr="00605E26" w:rsidRDefault="00605E26" w:rsidP="00605E26">
      <w:pPr>
        <w:widowControl w:val="0"/>
        <w:spacing w:line="360" w:lineRule="auto"/>
        <w:jc w:val="both"/>
        <w:rPr>
          <w:sz w:val="20"/>
          <w:szCs w:val="20"/>
        </w:rPr>
      </w:pPr>
      <w:r w:rsidRPr="00605E26">
        <w:rPr>
          <w:sz w:val="20"/>
          <w:szCs w:val="20"/>
        </w:rPr>
        <w:t>Fonte: Dados da pesquisa, 2007.</w:t>
      </w:r>
    </w:p>
    <w:p w14:paraId="4C918CC1" w14:textId="77777777" w:rsidR="00605E26" w:rsidRPr="00605E26" w:rsidRDefault="00605E26" w:rsidP="00605E26">
      <w:pPr>
        <w:rPr>
          <w:lang w:val="pt-BR"/>
        </w:rPr>
      </w:pPr>
    </w:p>
    <w:p w14:paraId="06D1B4FD" w14:textId="77777777" w:rsidR="00605E26" w:rsidRPr="00605E26" w:rsidRDefault="00605E26" w:rsidP="00605E26">
      <w:pPr>
        <w:pStyle w:val="Ttulo2"/>
        <w:spacing w:after="0"/>
        <w:rPr>
          <w:lang w:val="pt-BR"/>
        </w:rPr>
      </w:pPr>
      <w:r w:rsidRPr="00605E26">
        <w:rPr>
          <w:lang w:val="pt-BR"/>
        </w:rPr>
        <w:t>4 Citações e formatação das referências</w:t>
      </w:r>
    </w:p>
    <w:p w14:paraId="3618FE77" w14:textId="77777777" w:rsidR="00605E26" w:rsidRPr="00605E26" w:rsidRDefault="00605E26" w:rsidP="00605E26">
      <w:pPr>
        <w:rPr>
          <w:lang w:val="pt-BR"/>
        </w:rPr>
      </w:pPr>
    </w:p>
    <w:p w14:paraId="77E6E9AD" w14:textId="77777777" w:rsidR="00605E26" w:rsidRPr="00605E26" w:rsidRDefault="00605E26" w:rsidP="00605E26">
      <w:pPr>
        <w:pStyle w:val="Corpodetexto"/>
        <w:spacing w:after="0"/>
        <w:rPr>
          <w:lang w:val="pt-BR"/>
        </w:rPr>
      </w:pPr>
      <w:r w:rsidRPr="00605E26">
        <w:rPr>
          <w:lang w:val="pt-BR"/>
        </w:rPr>
        <w:t>De acordo com Fulano (2010), citar corretamente a literatura é de extrema importância. A citação de autores ao longo do texto é feita em letras minúsculas, enquanto que a citação de autores entre parênteses, ao final do parágrafo, deve ser feita em letra maiúscula. É importante lembrar que citar trechos de trabalhos de outros autores, sem referenciar adequadamente, pode ser enquadrado como plágio (B</w:t>
      </w:r>
      <w:r w:rsidR="00507620" w:rsidRPr="00605E26">
        <w:rPr>
          <w:lang w:val="pt-BR"/>
        </w:rPr>
        <w:t>eltrano</w:t>
      </w:r>
      <w:r w:rsidRPr="00605E26">
        <w:rPr>
          <w:lang w:val="pt-BR"/>
        </w:rPr>
        <w:t>, 2009).</w:t>
      </w:r>
    </w:p>
    <w:p w14:paraId="709F98DE" w14:textId="77777777" w:rsidR="00605E26" w:rsidRPr="00605E26" w:rsidRDefault="00605E26" w:rsidP="00605E26">
      <w:pPr>
        <w:pStyle w:val="Corpodetexto"/>
        <w:spacing w:after="0"/>
      </w:pPr>
      <w:r w:rsidRPr="00605E26">
        <w:t xml:space="preserve">De </w:t>
      </w:r>
      <w:proofErr w:type="spellStart"/>
      <w:r w:rsidRPr="00605E26">
        <w:t>acordo</w:t>
      </w:r>
      <w:proofErr w:type="spellEnd"/>
      <w:r w:rsidRPr="00605E26">
        <w:t xml:space="preserve">, </w:t>
      </w:r>
      <w:proofErr w:type="spellStart"/>
      <w:r w:rsidRPr="00605E26">
        <w:t>com</w:t>
      </w:r>
      <w:proofErr w:type="spellEnd"/>
      <w:r w:rsidRPr="00605E26">
        <w:t xml:space="preserve"> </w:t>
      </w:r>
      <w:proofErr w:type="spellStart"/>
      <w:r w:rsidRPr="00605E26">
        <w:t>as</w:t>
      </w:r>
      <w:proofErr w:type="spellEnd"/>
      <w:r w:rsidRPr="00605E26">
        <w:t xml:space="preserve"> </w:t>
      </w:r>
      <w:proofErr w:type="spellStart"/>
      <w:r w:rsidRPr="00605E26">
        <w:rPr>
          <w:b/>
        </w:rPr>
        <w:t>Normas</w:t>
      </w:r>
      <w:proofErr w:type="spellEnd"/>
      <w:r w:rsidRPr="00605E26">
        <w:rPr>
          <w:b/>
        </w:rPr>
        <w:t xml:space="preserve"> da ABNT - </w:t>
      </w:r>
      <w:proofErr w:type="spellStart"/>
      <w:r w:rsidRPr="00605E26">
        <w:t>Informação</w:t>
      </w:r>
      <w:proofErr w:type="spellEnd"/>
      <w:r w:rsidRPr="00605E26">
        <w:t xml:space="preserve"> e </w:t>
      </w:r>
      <w:proofErr w:type="spellStart"/>
      <w:r w:rsidRPr="00605E26">
        <w:t>documentação</w:t>
      </w:r>
      <w:proofErr w:type="spellEnd"/>
      <w:r w:rsidRPr="00605E26">
        <w:t xml:space="preserve"> - </w:t>
      </w:r>
      <w:proofErr w:type="spellStart"/>
      <w:r w:rsidRPr="00605E26">
        <w:t>Apresentação</w:t>
      </w:r>
      <w:proofErr w:type="spellEnd"/>
      <w:r w:rsidRPr="00605E26">
        <w:t xml:space="preserve"> de </w:t>
      </w:r>
      <w:proofErr w:type="spellStart"/>
      <w:r w:rsidRPr="00605E26">
        <w:t>citações</w:t>
      </w:r>
      <w:proofErr w:type="spellEnd"/>
      <w:r w:rsidRPr="00605E26">
        <w:t xml:space="preserve"> em </w:t>
      </w:r>
      <w:proofErr w:type="spellStart"/>
      <w:r w:rsidRPr="00605E26">
        <w:t>documentos</w:t>
      </w:r>
      <w:proofErr w:type="spellEnd"/>
      <w:r w:rsidRPr="00605E26">
        <w:t xml:space="preserve"> </w:t>
      </w:r>
      <w:proofErr w:type="spellStart"/>
      <w:r w:rsidRPr="00605E26">
        <w:t>existe</w:t>
      </w:r>
      <w:proofErr w:type="spellEnd"/>
      <w:r w:rsidRPr="00605E26">
        <w:t xml:space="preserve"> 04 </w:t>
      </w:r>
      <w:proofErr w:type="spellStart"/>
      <w:r w:rsidRPr="00605E26">
        <w:t>definições</w:t>
      </w:r>
      <w:proofErr w:type="spellEnd"/>
      <w:r w:rsidRPr="00605E26">
        <w:t xml:space="preserve"> para </w:t>
      </w:r>
      <w:proofErr w:type="spellStart"/>
      <w:r w:rsidRPr="00605E26">
        <w:t>citação</w:t>
      </w:r>
      <w:proofErr w:type="spellEnd"/>
      <w:r w:rsidRPr="00605E26">
        <w:t xml:space="preserve">: </w:t>
      </w:r>
    </w:p>
    <w:p w14:paraId="35B862A0" w14:textId="77777777" w:rsidR="00605E26" w:rsidRPr="00605E26" w:rsidRDefault="00605E26" w:rsidP="00605E26">
      <w:pPr>
        <w:pStyle w:val="Corpodetexto"/>
        <w:spacing w:after="0"/>
        <w:rPr>
          <w:lang w:val="pt-BR"/>
        </w:rPr>
      </w:pPr>
      <w:r w:rsidRPr="00605E26">
        <w:rPr>
          <w:lang w:val="pt-BR"/>
        </w:rPr>
        <w:t xml:space="preserve">1) </w:t>
      </w:r>
      <w:r w:rsidRPr="00605E26">
        <w:rPr>
          <w:b/>
          <w:lang w:val="pt-BR"/>
        </w:rPr>
        <w:t>Citação:</w:t>
      </w:r>
      <w:r w:rsidRPr="00605E26">
        <w:rPr>
          <w:lang w:val="pt-BR"/>
        </w:rPr>
        <w:t xml:space="preserve"> menção, no texto, de uma informação extraída de outra fonte; </w:t>
      </w:r>
    </w:p>
    <w:p w14:paraId="7DAC7634" w14:textId="77777777" w:rsidR="00605E26" w:rsidRPr="00605E26" w:rsidRDefault="00605E26" w:rsidP="00605E26">
      <w:pPr>
        <w:pStyle w:val="Corpodetexto"/>
        <w:spacing w:after="0"/>
        <w:rPr>
          <w:lang w:val="pt-BR"/>
        </w:rPr>
      </w:pPr>
      <w:r w:rsidRPr="00605E26">
        <w:rPr>
          <w:lang w:val="pt-BR"/>
        </w:rPr>
        <w:t xml:space="preserve">2) </w:t>
      </w:r>
      <w:r w:rsidRPr="00605E26">
        <w:rPr>
          <w:b/>
          <w:lang w:val="pt-BR"/>
        </w:rPr>
        <w:t xml:space="preserve">Citação direta: </w:t>
      </w:r>
      <w:r w:rsidRPr="00605E26">
        <w:rPr>
          <w:lang w:val="pt-BR"/>
        </w:rPr>
        <w:t xml:space="preserve">transcrição textual do autor consultado; </w:t>
      </w:r>
    </w:p>
    <w:p w14:paraId="5C3FA02D" w14:textId="77777777" w:rsidR="00605E26" w:rsidRPr="00605E26" w:rsidRDefault="00605E26" w:rsidP="00605E26">
      <w:pPr>
        <w:pStyle w:val="Corpodetexto"/>
        <w:spacing w:after="0"/>
        <w:rPr>
          <w:lang w:val="pt-BR"/>
        </w:rPr>
      </w:pPr>
      <w:r w:rsidRPr="00605E26">
        <w:rPr>
          <w:lang w:val="pt-BR"/>
        </w:rPr>
        <w:t xml:space="preserve">3) </w:t>
      </w:r>
      <w:r w:rsidRPr="00605E26">
        <w:rPr>
          <w:b/>
          <w:lang w:val="pt-BR"/>
        </w:rPr>
        <w:t>Citação indireta:</w:t>
      </w:r>
      <w:r w:rsidRPr="00605E26">
        <w:rPr>
          <w:lang w:val="pt-BR"/>
        </w:rPr>
        <w:t xml:space="preserve"> transcrição livre do autor consultado e </w:t>
      </w:r>
    </w:p>
    <w:p w14:paraId="0FF0BEC9" w14:textId="77777777" w:rsidR="00605E26" w:rsidRPr="00605E26" w:rsidRDefault="00605E26" w:rsidP="00605E26">
      <w:pPr>
        <w:pStyle w:val="Corpodetexto"/>
        <w:rPr>
          <w:lang w:val="pt-BR"/>
        </w:rPr>
      </w:pPr>
      <w:r w:rsidRPr="00605E26">
        <w:rPr>
          <w:lang w:val="pt-BR"/>
        </w:rPr>
        <w:t xml:space="preserve">4) </w:t>
      </w:r>
      <w:r w:rsidRPr="00605E26">
        <w:rPr>
          <w:b/>
          <w:lang w:val="pt-BR"/>
        </w:rPr>
        <w:t>Citação de citação:</w:t>
      </w:r>
      <w:r w:rsidRPr="00605E26">
        <w:rPr>
          <w:lang w:val="pt-BR"/>
        </w:rPr>
        <w:t xml:space="preserve"> transcrição direta ou indireta em que a consulta não tenha sido no trabalho original. </w:t>
      </w:r>
    </w:p>
    <w:p w14:paraId="21D3CFBB" w14:textId="77777777" w:rsidR="00605E26" w:rsidRPr="00605E26" w:rsidRDefault="00605E26" w:rsidP="00605E26">
      <w:pPr>
        <w:pStyle w:val="Corpodetexto"/>
        <w:spacing w:after="0"/>
        <w:rPr>
          <w:lang w:val="pt-BR"/>
        </w:rPr>
      </w:pPr>
      <w:r w:rsidRPr="00605E26">
        <w:rPr>
          <w:lang w:val="pt-BR"/>
        </w:rPr>
        <w:t xml:space="preserve">Para o caso de dúvidas, é importante consultar as </w:t>
      </w:r>
      <w:r w:rsidRPr="00605E26">
        <w:rPr>
          <w:b/>
          <w:lang w:val="pt-BR"/>
        </w:rPr>
        <w:t>Normas da ABNT</w:t>
      </w:r>
      <w:r w:rsidRPr="00605E26">
        <w:rPr>
          <w:lang w:val="pt-BR"/>
        </w:rPr>
        <w:t>, abaixo algumas regras gerais:</w:t>
      </w:r>
    </w:p>
    <w:p w14:paraId="55D500F0" w14:textId="77777777" w:rsidR="00605E26" w:rsidRPr="00605E26" w:rsidRDefault="00605E26" w:rsidP="00605E26">
      <w:pPr>
        <w:pStyle w:val="Corpodetexto"/>
        <w:spacing w:after="0"/>
        <w:rPr>
          <w:lang w:val="pt-BR"/>
        </w:rPr>
      </w:pPr>
      <w:r w:rsidRPr="00605E26">
        <w:rPr>
          <w:lang w:val="pt-BR"/>
        </w:rPr>
        <w:t>a) Quando o (s) autor (es) citado (s) estiver no corpo do texto a grafia deve ser em minúsculo, e quando estiver entre parênteses deve ser em maiúsculo;</w:t>
      </w:r>
    </w:p>
    <w:p w14:paraId="6791E661" w14:textId="77777777" w:rsidR="00605E26" w:rsidRPr="00605E26" w:rsidRDefault="00605E26" w:rsidP="00605E26">
      <w:pPr>
        <w:pStyle w:val="Corpodetexto"/>
        <w:spacing w:after="0"/>
        <w:rPr>
          <w:lang w:val="pt-BR"/>
        </w:rPr>
      </w:pPr>
      <w:r w:rsidRPr="00605E26">
        <w:rPr>
          <w:lang w:val="pt-BR"/>
        </w:rPr>
        <w:t>b) Devem ser especificadas, o ano de publicação, volume, tomo ou seção, se houver e a(s) página(s);</w:t>
      </w:r>
    </w:p>
    <w:p w14:paraId="6340065B" w14:textId="77777777" w:rsidR="00A91F4F" w:rsidRDefault="00605E26" w:rsidP="00605E26">
      <w:pPr>
        <w:pStyle w:val="Corpodetexto"/>
        <w:spacing w:after="0"/>
        <w:rPr>
          <w:lang w:val="pt-BR"/>
        </w:rPr>
      </w:pPr>
      <w:r w:rsidRPr="00605E26">
        <w:rPr>
          <w:lang w:val="pt-BR"/>
        </w:rPr>
        <w:t xml:space="preserve">c) A citação de até 03 linhas acompanha o corpo do texto e se destaca com dupla aspa. Exemplos: </w:t>
      </w:r>
    </w:p>
    <w:p w14:paraId="2A40B936" w14:textId="77777777" w:rsidR="00A91F4F" w:rsidRDefault="00605E26" w:rsidP="00A91F4F">
      <w:pPr>
        <w:pStyle w:val="Corpodetexto"/>
        <w:spacing w:after="0"/>
        <w:ind w:firstLine="708"/>
        <w:rPr>
          <w:lang w:val="pt-BR"/>
        </w:rPr>
      </w:pPr>
      <w:r w:rsidRPr="00605E26">
        <w:rPr>
          <w:lang w:val="pt-BR"/>
        </w:rPr>
        <w:t xml:space="preserve">1) Fulano (2011, p. 59) descreve "o estudo da Gestão do Conhecimento, tem se destacado em todos os campos da Administração” </w:t>
      </w:r>
    </w:p>
    <w:p w14:paraId="100E1287" w14:textId="77777777" w:rsidR="00605E26" w:rsidRDefault="00605E26" w:rsidP="00A91F4F">
      <w:pPr>
        <w:pStyle w:val="Corpodetexto"/>
        <w:spacing w:after="0"/>
        <w:ind w:firstLine="708"/>
        <w:rPr>
          <w:lang w:val="pt-BR"/>
        </w:rPr>
      </w:pPr>
      <w:r w:rsidRPr="00605E26">
        <w:rPr>
          <w:lang w:val="pt-BR"/>
        </w:rPr>
        <w:t>2) "A inovação contínua passou a fazer parte do cotidiano das organizações” (</w:t>
      </w:r>
      <w:r w:rsidR="00907D16" w:rsidRPr="00605E26">
        <w:rPr>
          <w:lang w:val="pt-BR"/>
        </w:rPr>
        <w:t>Fulano; Beltrano</w:t>
      </w:r>
      <w:r w:rsidRPr="00605E26">
        <w:rPr>
          <w:lang w:val="pt-BR"/>
        </w:rPr>
        <w:t>, 2002, p. 81)</w:t>
      </w:r>
      <w:r w:rsidR="00507620">
        <w:rPr>
          <w:lang w:val="pt-BR"/>
        </w:rPr>
        <w:t>.</w:t>
      </w:r>
    </w:p>
    <w:p w14:paraId="06E98A95" w14:textId="77777777" w:rsidR="00A91F4F" w:rsidRPr="00A91F4F" w:rsidRDefault="00A91F4F" w:rsidP="00A91F4F">
      <w:pPr>
        <w:numPr>
          <w:ilvl w:val="0"/>
          <w:numId w:val="3"/>
        </w:numPr>
        <w:shd w:val="clear" w:color="auto" w:fill="FFFFFF"/>
        <w:spacing w:line="360" w:lineRule="atLeast"/>
        <w:ind w:left="0"/>
        <w:jc w:val="both"/>
        <w:rPr>
          <w:rFonts w:eastAsia="Times New Roman"/>
          <w:color w:val="001D35"/>
          <w:lang w:val="pt-BR"/>
        </w:rPr>
      </w:pPr>
      <w:r>
        <w:rPr>
          <w:lang w:val="pt-BR"/>
        </w:rPr>
        <w:lastRenderedPageBreak/>
        <w:t>3)</w:t>
      </w:r>
      <w:r w:rsidRPr="00A91F4F">
        <w:rPr>
          <w:rStyle w:val="Forte"/>
          <w:rFonts w:ascii="Arial" w:hAnsi="Arial" w:cs="Arial"/>
          <w:color w:val="001D35"/>
        </w:rPr>
        <w:t xml:space="preserve"> </w:t>
      </w:r>
      <w:r w:rsidRPr="00A91F4F">
        <w:rPr>
          <w:rFonts w:eastAsia="Times New Roman"/>
          <w:b/>
          <w:bCs/>
          <w:color w:val="001D35"/>
          <w:lang w:val="pt-BR"/>
        </w:rPr>
        <w:t>Citação que termina a frase da fonte original:</w:t>
      </w:r>
      <w:r w:rsidRPr="00A91F4F">
        <w:rPr>
          <w:rFonts w:eastAsia="Times New Roman"/>
          <w:color w:val="001D35"/>
          <w:lang w:val="pt-BR"/>
        </w:rPr>
        <w:t> Se o trecho citado terminar com ponto final, ele deve vir dentro das aspas, seguido do ponto final do seu texto, que virá após a referência.</w:t>
      </w:r>
    </w:p>
    <w:p w14:paraId="487618D2" w14:textId="77777777" w:rsidR="00A91F4F" w:rsidRPr="00A91F4F" w:rsidRDefault="00A91F4F" w:rsidP="00A91F4F">
      <w:pPr>
        <w:numPr>
          <w:ilvl w:val="1"/>
          <w:numId w:val="3"/>
        </w:numPr>
        <w:shd w:val="clear" w:color="auto" w:fill="FFFFFF"/>
        <w:spacing w:line="360" w:lineRule="atLeast"/>
        <w:ind w:left="0"/>
        <w:jc w:val="both"/>
        <w:rPr>
          <w:rFonts w:eastAsia="Times New Roman"/>
          <w:color w:val="001D35"/>
          <w:lang w:val="pt-BR"/>
        </w:rPr>
      </w:pPr>
      <w:r w:rsidRPr="00A91F4F">
        <w:rPr>
          <w:rFonts w:eastAsia="Times New Roman"/>
          <w:b/>
          <w:bCs/>
          <w:color w:val="001D35"/>
          <w:lang w:val="pt-BR"/>
        </w:rPr>
        <w:t>Exemplo:</w:t>
      </w:r>
      <w:r w:rsidRPr="00A91F4F">
        <w:rPr>
          <w:rFonts w:eastAsia="Times New Roman"/>
          <w:color w:val="001D35"/>
          <w:lang w:val="pt-BR"/>
        </w:rPr>
        <w:t> A norma estabelece que “os direitos devem ser garantidos a todos os cidadãos</w:t>
      </w:r>
      <w:r>
        <w:rPr>
          <w:rFonts w:eastAsia="Times New Roman"/>
          <w:color w:val="001D35"/>
          <w:lang w:val="pt-BR"/>
        </w:rPr>
        <w:t>.</w:t>
      </w:r>
      <w:r w:rsidRPr="00A91F4F">
        <w:rPr>
          <w:rFonts w:eastAsia="Times New Roman"/>
          <w:color w:val="001D35"/>
          <w:lang w:val="pt-BR"/>
        </w:rPr>
        <w:t>” (Ferreira, 2019, p. 45). </w:t>
      </w:r>
    </w:p>
    <w:p w14:paraId="75A30DF2" w14:textId="77777777" w:rsidR="00A91F4F" w:rsidRPr="00605E26" w:rsidRDefault="00A91F4F" w:rsidP="00A91F4F">
      <w:pPr>
        <w:pStyle w:val="Corpodetexto"/>
        <w:spacing w:after="0"/>
        <w:ind w:firstLine="708"/>
        <w:rPr>
          <w:lang w:val="pt-BR"/>
        </w:rPr>
      </w:pPr>
    </w:p>
    <w:p w14:paraId="0B5AFF11" w14:textId="77777777" w:rsidR="00605E26" w:rsidRPr="00605E26" w:rsidRDefault="00605E26" w:rsidP="00605E26">
      <w:pPr>
        <w:pStyle w:val="Corpodetexto"/>
        <w:spacing w:after="0"/>
        <w:rPr>
          <w:lang w:val="pt-BR"/>
        </w:rPr>
      </w:pPr>
      <w:r w:rsidRPr="00605E26">
        <w:rPr>
          <w:lang w:val="pt-BR"/>
        </w:rPr>
        <w:t xml:space="preserve">d) Para as citações com mais 03 linhas, deve-se fazer um recuo de 4,0 cm na margem esquerda, diminuindo a fonte (10) e sem as aspas. Exemplo: </w:t>
      </w:r>
    </w:p>
    <w:p w14:paraId="3CF7F649" w14:textId="77777777" w:rsidR="00605E26" w:rsidRPr="00605E26" w:rsidRDefault="00605E26" w:rsidP="00605E26">
      <w:pPr>
        <w:pStyle w:val="Corpodetexto"/>
        <w:spacing w:after="0"/>
        <w:rPr>
          <w:lang w:val="pt-BR"/>
        </w:rPr>
      </w:pPr>
    </w:p>
    <w:p w14:paraId="0FB01076" w14:textId="77777777" w:rsidR="00605E26" w:rsidRPr="00605E26" w:rsidRDefault="00605E26" w:rsidP="00605E26">
      <w:pPr>
        <w:widowControl w:val="0"/>
        <w:ind w:left="2268"/>
        <w:jc w:val="both"/>
        <w:rPr>
          <w:sz w:val="20"/>
          <w:szCs w:val="20"/>
        </w:rPr>
      </w:pPr>
      <w:r w:rsidRPr="00605E26">
        <w:rPr>
          <w:sz w:val="20"/>
          <w:szCs w:val="20"/>
        </w:rPr>
        <w:t xml:space="preserve">[...] pode significar a </w:t>
      </w:r>
      <w:proofErr w:type="gramStart"/>
      <w:r w:rsidRPr="00605E26">
        <w:rPr>
          <w:sz w:val="20"/>
          <w:szCs w:val="20"/>
        </w:rPr>
        <w:t>combinação  entre</w:t>
      </w:r>
      <w:proofErr w:type="gramEnd"/>
      <w:r w:rsidRPr="00605E26">
        <w:rPr>
          <w:sz w:val="20"/>
          <w:szCs w:val="20"/>
        </w:rPr>
        <w:t xml:space="preserve"> diversos métodos qualitativos, mas também a combinação de métodos qualitativos com quantitativos. Nesse caso, as diferentes </w:t>
      </w:r>
      <w:proofErr w:type="spellStart"/>
      <w:r w:rsidRPr="00605E26">
        <w:rPr>
          <w:sz w:val="20"/>
          <w:szCs w:val="20"/>
        </w:rPr>
        <w:t>perspectivas</w:t>
      </w:r>
      <w:proofErr w:type="spellEnd"/>
      <w:r w:rsidRPr="00605E26">
        <w:rPr>
          <w:sz w:val="20"/>
          <w:szCs w:val="20"/>
        </w:rPr>
        <w:t xml:space="preserve"> metodológicas complementam–se no estudo do assunto, um processo que é entendido como a compensação complementar das deficiências e dos pontos obscuros de cada método isoladamente [...] os métodos quantitativos e os qualitativos devem ser vistos como grupos complementares, e não rivais (</w:t>
      </w:r>
      <w:proofErr w:type="spellStart"/>
      <w:r w:rsidR="00907D16" w:rsidRPr="00605E26">
        <w:rPr>
          <w:sz w:val="20"/>
          <w:szCs w:val="20"/>
        </w:rPr>
        <w:t>Flick</w:t>
      </w:r>
      <w:proofErr w:type="spellEnd"/>
      <w:r w:rsidRPr="00605E26">
        <w:rPr>
          <w:sz w:val="20"/>
          <w:szCs w:val="20"/>
        </w:rPr>
        <w:t>, 2004, p. 274)</w:t>
      </w:r>
      <w:r w:rsidR="00507620">
        <w:rPr>
          <w:sz w:val="20"/>
          <w:szCs w:val="20"/>
        </w:rPr>
        <w:t>.</w:t>
      </w:r>
    </w:p>
    <w:p w14:paraId="70742C59" w14:textId="77777777" w:rsidR="00605E26" w:rsidRPr="00605E26" w:rsidRDefault="00605E26" w:rsidP="00605E26">
      <w:pPr>
        <w:widowControl w:val="0"/>
        <w:spacing w:before="120"/>
        <w:ind w:left="2268" w:firstLine="60"/>
        <w:jc w:val="both"/>
        <w:rPr>
          <w:sz w:val="20"/>
          <w:szCs w:val="20"/>
        </w:rPr>
      </w:pPr>
    </w:p>
    <w:p w14:paraId="33D635FD" w14:textId="77777777" w:rsidR="00605E26" w:rsidRPr="00605E26" w:rsidRDefault="00605E26" w:rsidP="00605E26">
      <w:pPr>
        <w:pStyle w:val="Corpodetexto"/>
        <w:rPr>
          <w:lang w:val="pt-BR"/>
        </w:rPr>
      </w:pPr>
      <w:r w:rsidRPr="00605E26">
        <w:rPr>
          <w:lang w:val="pt-BR"/>
        </w:rPr>
        <w:t>e) Para citações do mesmo autor com publicações em datas diferentes, e na mesma sequência, devem-se separar as datas por vírgula. Exemplo: (</w:t>
      </w:r>
      <w:r w:rsidR="00907D16" w:rsidRPr="00605E26">
        <w:rPr>
          <w:lang w:val="pt-BR"/>
        </w:rPr>
        <w:t>Fulano</w:t>
      </w:r>
      <w:r w:rsidRPr="00605E26">
        <w:rPr>
          <w:lang w:val="pt-BR"/>
        </w:rPr>
        <w:t>, 1997, 2003, 2007)</w:t>
      </w:r>
    </w:p>
    <w:p w14:paraId="3BE1F4B7" w14:textId="77777777" w:rsidR="00605E26" w:rsidRPr="00605E26" w:rsidRDefault="00605E26" w:rsidP="00605E26">
      <w:pPr>
        <w:pStyle w:val="Corpodetexto"/>
        <w:rPr>
          <w:lang w:val="pt-BR"/>
        </w:rPr>
      </w:pPr>
      <w:r w:rsidRPr="00605E26">
        <w:rPr>
          <w:lang w:val="pt-BR"/>
        </w:rPr>
        <w:t>Abreviaturas e siglas: quando aparecem pela primeira vez, deve-se colocar por extenso e a sigla entre parênteses.</w:t>
      </w:r>
    </w:p>
    <w:p w14:paraId="6675E718" w14:textId="77777777" w:rsidR="00605E26" w:rsidRPr="00605E26" w:rsidRDefault="00605E26" w:rsidP="00605E26">
      <w:pPr>
        <w:pStyle w:val="Corpodetexto"/>
        <w:spacing w:after="0"/>
        <w:rPr>
          <w:lang w:val="pt-BR"/>
        </w:rPr>
      </w:pPr>
      <w:r w:rsidRPr="00605E26">
        <w:rPr>
          <w:lang w:val="pt-BR"/>
        </w:rPr>
        <w:t xml:space="preserve">Para as referências, deve-se utilizar texto com fonte </w:t>
      </w:r>
      <w:r w:rsidRPr="00605E26">
        <w:rPr>
          <w:i/>
          <w:iCs/>
          <w:lang w:val="pt-BR"/>
        </w:rPr>
        <w:t>Times New Roman</w:t>
      </w:r>
      <w:r w:rsidRPr="00605E26">
        <w:rPr>
          <w:lang w:val="pt-BR"/>
        </w:rPr>
        <w:t xml:space="preserve"> ou </w:t>
      </w:r>
      <w:proofErr w:type="spellStart"/>
      <w:r w:rsidRPr="00605E26">
        <w:rPr>
          <w:lang w:val="pt-BR"/>
        </w:rPr>
        <w:t>arial</w:t>
      </w:r>
      <w:proofErr w:type="spellEnd"/>
      <w:r w:rsidRPr="00605E26">
        <w:rPr>
          <w:lang w:val="pt-BR"/>
        </w:rPr>
        <w:t xml:space="preserve">, tamanho 12, espaçamento simples, prevendo 6 pontos depois de cada referência, exatamente conforme aparece nas referências aleatórias incluídas a seguir. As referências devem aparecer em ordem alfabética e não devem ser numeradas. Todas as referências citadas no texto, e apenas estas, devem ser incluídas ao final, na seção Referências. </w:t>
      </w:r>
    </w:p>
    <w:p w14:paraId="542F8305" w14:textId="77777777" w:rsidR="00605E26" w:rsidRPr="00605E26" w:rsidRDefault="00605E26" w:rsidP="00605E26">
      <w:pPr>
        <w:pStyle w:val="Corpodetexto"/>
        <w:spacing w:after="0"/>
        <w:rPr>
          <w:lang w:val="pt-BR"/>
        </w:rPr>
      </w:pPr>
    </w:p>
    <w:p w14:paraId="3DC247F5" w14:textId="77777777" w:rsidR="00605E26" w:rsidRPr="00605E26" w:rsidRDefault="00605E26" w:rsidP="00605E26">
      <w:pPr>
        <w:pStyle w:val="Corpodetexto"/>
        <w:spacing w:after="0"/>
        <w:rPr>
          <w:b/>
          <w:lang w:val="pt-BR"/>
        </w:rPr>
      </w:pPr>
      <w:r w:rsidRPr="00605E26">
        <w:rPr>
          <w:b/>
          <w:lang w:val="pt-BR"/>
        </w:rPr>
        <w:t>Referências</w:t>
      </w:r>
      <w:r w:rsidRPr="00605E26">
        <w:rPr>
          <w:lang w:val="pt-BR"/>
        </w:rPr>
        <w:t xml:space="preserve"> </w:t>
      </w:r>
      <w:r w:rsidRPr="00605E26">
        <w:rPr>
          <w:b/>
          <w:lang w:val="pt-BR"/>
        </w:rPr>
        <w:t>(alguns exemplos abaixo, porém consultar sempre as Normas da ABNT).</w:t>
      </w:r>
    </w:p>
    <w:p w14:paraId="614F667B" w14:textId="77777777" w:rsidR="00605E26" w:rsidRPr="00605E26" w:rsidRDefault="00605E26" w:rsidP="00605E26">
      <w:pPr>
        <w:pStyle w:val="Corpodetexto"/>
        <w:spacing w:after="0"/>
        <w:rPr>
          <w:b/>
          <w:color w:val="0000FF"/>
          <w:lang w:val="pt-BR"/>
        </w:rPr>
      </w:pPr>
    </w:p>
    <w:p w14:paraId="3E1B6CC7" w14:textId="77777777" w:rsidR="00605E26" w:rsidRPr="00605E26" w:rsidRDefault="00605E26" w:rsidP="00605E26">
      <w:pPr>
        <w:rPr>
          <w:bCs/>
          <w:szCs w:val="20"/>
        </w:rPr>
      </w:pPr>
      <w:r w:rsidRPr="00605E26">
        <w:rPr>
          <w:bCs/>
          <w:szCs w:val="20"/>
        </w:rPr>
        <w:t xml:space="preserve">ASSOCIAÇÃO BRASILEIRA DE NORMAS TÉCNICAS. NBR. 6023: </w:t>
      </w:r>
      <w:r w:rsidRPr="00605E26">
        <w:rPr>
          <w:b/>
          <w:bCs/>
          <w:szCs w:val="20"/>
        </w:rPr>
        <w:t>INFORMAÇÃO E COMUNICAÇÃO – REFERÊNCIAS – ELABORAÇÃO</w:t>
      </w:r>
      <w:r w:rsidRPr="00605E26">
        <w:rPr>
          <w:bCs/>
          <w:szCs w:val="20"/>
        </w:rPr>
        <w:t>. Rio de Janeiro, 2018.</w:t>
      </w:r>
    </w:p>
    <w:p w14:paraId="3D28DDF1" w14:textId="77777777" w:rsidR="00605E26" w:rsidRPr="00605E26" w:rsidRDefault="00605E26" w:rsidP="00605E26">
      <w:pPr>
        <w:rPr>
          <w:rFonts w:cs="Arial"/>
          <w:bCs/>
          <w:lang w:val="pt-BR"/>
        </w:rPr>
      </w:pPr>
    </w:p>
    <w:p w14:paraId="63D7439C" w14:textId="77777777" w:rsidR="00605E26" w:rsidRPr="00605E26" w:rsidRDefault="00605E26" w:rsidP="00605E26">
      <w:pPr>
        <w:pStyle w:val="Corpodetexto"/>
        <w:spacing w:after="0"/>
        <w:jc w:val="left"/>
        <w:rPr>
          <w:bCs/>
          <w:lang w:val="pt-PT"/>
        </w:rPr>
      </w:pPr>
      <w:r w:rsidRPr="00605E26">
        <w:rPr>
          <w:bCs/>
        </w:rPr>
        <w:t>ASSOCIAÇÃO BRASILEIRA DE NORMAS TÉCNICAS</w:t>
      </w:r>
      <w:r w:rsidRPr="00605E26">
        <w:rPr>
          <w:bCs/>
          <w:lang w:val="pt-PT"/>
        </w:rPr>
        <w:t xml:space="preserve"> NBR.10520: </w:t>
      </w:r>
      <w:r w:rsidRPr="00605E26">
        <w:rPr>
          <w:b/>
          <w:bCs/>
          <w:lang w:val="pt-PT"/>
        </w:rPr>
        <w:t>INFORMAÇÃO E COMUNICAÇÃO – CITAÇÕES EM DOCUMENTOS</w:t>
      </w:r>
      <w:r w:rsidRPr="00605E26">
        <w:rPr>
          <w:bCs/>
          <w:lang w:val="pt-PT"/>
        </w:rPr>
        <w:t>.  Rio de Janeiro, 2002.</w:t>
      </w:r>
    </w:p>
    <w:p w14:paraId="5449A870" w14:textId="77777777" w:rsidR="00605E26" w:rsidRPr="00605E26" w:rsidRDefault="00605E26" w:rsidP="00605E26">
      <w:pPr>
        <w:pStyle w:val="Corpodetexto"/>
        <w:spacing w:after="0"/>
        <w:jc w:val="left"/>
        <w:rPr>
          <w:bCs/>
          <w:lang w:val="pt-PT"/>
        </w:rPr>
      </w:pPr>
    </w:p>
    <w:p w14:paraId="28CFB8B1" w14:textId="77777777" w:rsidR="00605E26" w:rsidRPr="00605E26" w:rsidRDefault="00605E26" w:rsidP="00605E26">
      <w:pPr>
        <w:pStyle w:val="Corpodetexto"/>
        <w:spacing w:after="0"/>
        <w:jc w:val="left"/>
        <w:rPr>
          <w:bCs/>
          <w:lang w:val="pt-PT"/>
        </w:rPr>
      </w:pPr>
      <w:r w:rsidRPr="00605E26">
        <w:rPr>
          <w:bCs/>
        </w:rPr>
        <w:t>ASSOCIAÇÃO BRASILEIRA DE NORMAS TÉCNICAS</w:t>
      </w:r>
      <w:r w:rsidRPr="00605E26">
        <w:rPr>
          <w:bCs/>
          <w:lang w:val="pt-PT"/>
        </w:rPr>
        <w:t xml:space="preserve"> NBR.14724: </w:t>
      </w:r>
      <w:r w:rsidRPr="00605E26">
        <w:rPr>
          <w:b/>
          <w:bCs/>
          <w:lang w:val="pt-PT"/>
        </w:rPr>
        <w:t>INFORMAÇÃO E COMUNICAÇÃO – TRABALHOS ACADÊMICOS</w:t>
      </w:r>
      <w:r w:rsidRPr="00605E26">
        <w:rPr>
          <w:bCs/>
          <w:lang w:val="pt-PT"/>
        </w:rPr>
        <w:t>.  Rio de Janeiro, 2011.</w:t>
      </w:r>
    </w:p>
    <w:p w14:paraId="43ED1646" w14:textId="77777777" w:rsidR="00605E26" w:rsidRPr="00605E26" w:rsidRDefault="00605E26" w:rsidP="00605E26">
      <w:pPr>
        <w:pStyle w:val="Corpodetexto"/>
        <w:spacing w:after="0"/>
        <w:jc w:val="left"/>
        <w:rPr>
          <w:bCs/>
          <w:lang w:val="pt-PT"/>
        </w:rPr>
      </w:pPr>
    </w:p>
    <w:p w14:paraId="797C4934" w14:textId="77777777" w:rsidR="00605E26" w:rsidRPr="00605E26" w:rsidRDefault="00605E26" w:rsidP="00605E26">
      <w:pPr>
        <w:pStyle w:val="Ttulo2"/>
        <w:spacing w:after="0"/>
        <w:rPr>
          <w:lang w:val="pt-BR"/>
        </w:rPr>
      </w:pPr>
      <w:r w:rsidRPr="00605E26">
        <w:rPr>
          <w:lang w:val="pt-BR"/>
        </w:rPr>
        <w:t>ANEXO</w:t>
      </w:r>
    </w:p>
    <w:p w14:paraId="30113E90" w14:textId="77777777" w:rsidR="00605E26" w:rsidRDefault="00605E26" w:rsidP="008955FE">
      <w:pPr>
        <w:pStyle w:val="Corpodetexto"/>
        <w:spacing w:after="0"/>
      </w:pPr>
      <w:r w:rsidRPr="00605E26">
        <w:rPr>
          <w:lang w:val="pt-BR"/>
        </w:rPr>
        <w:t>Os anexos devem constar inseridos ao final do trabalho. É relevante considerar que o trabalho completo, incluindo as referências bibliográficas e os anexos, não deve exceder a 25 laudas, observando que o tamanho do arquivo não pode ultrapassar a 1Mb.</w:t>
      </w:r>
    </w:p>
    <w:p w14:paraId="2099D8BB" w14:textId="77777777" w:rsidR="005F5F52" w:rsidRPr="005B3980" w:rsidRDefault="005F5F52" w:rsidP="005B3980">
      <w:pPr>
        <w:jc w:val="center"/>
        <w:rPr>
          <w:lang w:val="pt-BR"/>
        </w:rPr>
      </w:pPr>
    </w:p>
    <w:p w14:paraId="491C3D2C" w14:textId="77777777" w:rsidR="005F5F52" w:rsidRDefault="005F5F52" w:rsidP="005B3980">
      <w:pPr>
        <w:jc w:val="center"/>
        <w:rPr>
          <w:lang w:val="pt-BR"/>
        </w:rPr>
      </w:pPr>
    </w:p>
    <w:sectPr w:rsidR="005F5F52" w:rsidSect="001A531F">
      <w:headerReference w:type="even" r:id="rId15"/>
      <w:headerReference w:type="default" r:id="rId16"/>
      <w:footerReference w:type="even" r:id="rId17"/>
      <w:pgSz w:w="11907" w:h="16840" w:code="9"/>
      <w:pgMar w:top="1701" w:right="1134" w:bottom="1134" w:left="1701" w:header="851"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745C" w14:textId="77777777" w:rsidR="00540547" w:rsidRDefault="00540547">
      <w:r>
        <w:separator/>
      </w:r>
    </w:p>
  </w:endnote>
  <w:endnote w:type="continuationSeparator" w:id="0">
    <w:p w14:paraId="16C6B20C" w14:textId="77777777" w:rsidR="00540547" w:rsidRDefault="00540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0378" w14:textId="77777777" w:rsidR="001E0FB9" w:rsidRDefault="001E0FB9">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8</w:t>
    </w:r>
    <w:r>
      <w:rPr>
        <w:rStyle w:val="Nmerodepgina"/>
        <w:rFonts w:cs="Arial"/>
      </w:rPr>
      <w:fldChar w:fldCharType="end"/>
    </w:r>
    <w:r>
      <w:tab/>
    </w:r>
    <w:r>
      <w:tab/>
    </w:r>
    <w:r>
      <w:rPr>
        <w:rStyle w:val="Nmerodepgina"/>
        <w:rFonts w:cs="Arial"/>
      </w:rPr>
      <w:t>Estudos qualitativos com o apoio de grupos focados</w:t>
    </w:r>
  </w:p>
  <w:p w14:paraId="0BCDDE93" w14:textId="77777777" w:rsidR="001E0FB9" w:rsidRDefault="001E0F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65F43" w14:textId="77777777" w:rsidR="00540547" w:rsidRDefault="00540547">
      <w:r>
        <w:separator/>
      </w:r>
    </w:p>
  </w:footnote>
  <w:footnote w:type="continuationSeparator" w:id="0">
    <w:p w14:paraId="4CD54FF1" w14:textId="77777777" w:rsidR="00540547" w:rsidRDefault="00540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9E77" w14:textId="77777777" w:rsidR="001E0FB9" w:rsidRDefault="001E0FB9">
    <w:pPr>
      <w:tabs>
        <w:tab w:val="right" w:pos="9120"/>
      </w:tabs>
    </w:pPr>
    <w:r>
      <w:rPr>
        <w:rStyle w:val="Nmerodepgina"/>
        <w:rFonts w:cs="Arial"/>
      </w:rPr>
      <w:t>Dezembro de 2002, UFRGS, Porto Alegre - RS</w:t>
    </w:r>
  </w:p>
  <w:p w14:paraId="6D0AEEB4" w14:textId="77777777" w:rsidR="001E0FB9" w:rsidRDefault="001E0F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99FD" w14:textId="77777777" w:rsidR="00D33303" w:rsidRDefault="00D3330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FA17A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6B387A"/>
    <w:multiLevelType w:val="multilevel"/>
    <w:tmpl w:val="D2409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070A"/>
    <w:multiLevelType w:val="hybridMultilevel"/>
    <w:tmpl w:val="7006313A"/>
    <w:lvl w:ilvl="0" w:tplc="D4B22D66">
      <w:start w:val="1"/>
      <w:numFmt w:val="bullet"/>
      <w:lvlText w:val=""/>
      <w:lvlJc w:val="left"/>
      <w:pPr>
        <w:tabs>
          <w:tab w:val="num" w:pos="1428"/>
        </w:tabs>
        <w:ind w:left="1428"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num w:numId="1" w16cid:durableId="520315458">
    <w:abstractNumId w:val="0"/>
  </w:num>
  <w:num w:numId="2" w16cid:durableId="1459300024">
    <w:abstractNumId w:val="2"/>
  </w:num>
  <w:num w:numId="3" w16cid:durableId="266305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5E4"/>
    <w:rsid w:val="00006E86"/>
    <w:rsid w:val="000115E4"/>
    <w:rsid w:val="00043ED7"/>
    <w:rsid w:val="000474C2"/>
    <w:rsid w:val="00066F64"/>
    <w:rsid w:val="000A2F0F"/>
    <w:rsid w:val="000E158E"/>
    <w:rsid w:val="000F6B8F"/>
    <w:rsid w:val="0011612D"/>
    <w:rsid w:val="00124DD1"/>
    <w:rsid w:val="00146F17"/>
    <w:rsid w:val="001A531F"/>
    <w:rsid w:val="001B0BC2"/>
    <w:rsid w:val="001C60DD"/>
    <w:rsid w:val="001E0FB9"/>
    <w:rsid w:val="001E1CD7"/>
    <w:rsid w:val="001E663C"/>
    <w:rsid w:val="001F12D9"/>
    <w:rsid w:val="001F1552"/>
    <w:rsid w:val="001F2584"/>
    <w:rsid w:val="00201751"/>
    <w:rsid w:val="00252BEB"/>
    <w:rsid w:val="00287D80"/>
    <w:rsid w:val="00296000"/>
    <w:rsid w:val="002A1618"/>
    <w:rsid w:val="002B45C4"/>
    <w:rsid w:val="002F066B"/>
    <w:rsid w:val="002F3300"/>
    <w:rsid w:val="00302560"/>
    <w:rsid w:val="003237F6"/>
    <w:rsid w:val="00333195"/>
    <w:rsid w:val="003460BE"/>
    <w:rsid w:val="00353993"/>
    <w:rsid w:val="00354F8F"/>
    <w:rsid w:val="003B255A"/>
    <w:rsid w:val="003C36BD"/>
    <w:rsid w:val="003F34A4"/>
    <w:rsid w:val="00433EEA"/>
    <w:rsid w:val="004340C1"/>
    <w:rsid w:val="004570A2"/>
    <w:rsid w:val="00482B9E"/>
    <w:rsid w:val="004A03DF"/>
    <w:rsid w:val="004D7B6D"/>
    <w:rsid w:val="004F3285"/>
    <w:rsid w:val="00507620"/>
    <w:rsid w:val="00521E42"/>
    <w:rsid w:val="005228F2"/>
    <w:rsid w:val="00532A51"/>
    <w:rsid w:val="00540547"/>
    <w:rsid w:val="00560CA2"/>
    <w:rsid w:val="00574A06"/>
    <w:rsid w:val="00580676"/>
    <w:rsid w:val="005A3187"/>
    <w:rsid w:val="005B3980"/>
    <w:rsid w:val="005D1399"/>
    <w:rsid w:val="005F5F52"/>
    <w:rsid w:val="005F65A9"/>
    <w:rsid w:val="00605E26"/>
    <w:rsid w:val="00615213"/>
    <w:rsid w:val="0061521D"/>
    <w:rsid w:val="0062526C"/>
    <w:rsid w:val="00634AF3"/>
    <w:rsid w:val="006360C2"/>
    <w:rsid w:val="006A5F17"/>
    <w:rsid w:val="006E0C03"/>
    <w:rsid w:val="00712C96"/>
    <w:rsid w:val="00723E5C"/>
    <w:rsid w:val="00760DAB"/>
    <w:rsid w:val="00777967"/>
    <w:rsid w:val="007D1247"/>
    <w:rsid w:val="007F1498"/>
    <w:rsid w:val="008127B1"/>
    <w:rsid w:val="008448E6"/>
    <w:rsid w:val="008955FE"/>
    <w:rsid w:val="008B55F0"/>
    <w:rsid w:val="008D0993"/>
    <w:rsid w:val="008D71D1"/>
    <w:rsid w:val="00907D16"/>
    <w:rsid w:val="00934083"/>
    <w:rsid w:val="00995BA9"/>
    <w:rsid w:val="009A6C8E"/>
    <w:rsid w:val="009B5572"/>
    <w:rsid w:val="009C2B0E"/>
    <w:rsid w:val="009C41A3"/>
    <w:rsid w:val="009D42CA"/>
    <w:rsid w:val="009E1E9E"/>
    <w:rsid w:val="00A077D5"/>
    <w:rsid w:val="00A10539"/>
    <w:rsid w:val="00A565B1"/>
    <w:rsid w:val="00A84EDB"/>
    <w:rsid w:val="00A91F4F"/>
    <w:rsid w:val="00AE07FE"/>
    <w:rsid w:val="00AF56EF"/>
    <w:rsid w:val="00AF5F75"/>
    <w:rsid w:val="00AF6F4C"/>
    <w:rsid w:val="00B269D8"/>
    <w:rsid w:val="00B40F78"/>
    <w:rsid w:val="00B769C7"/>
    <w:rsid w:val="00B854BF"/>
    <w:rsid w:val="00BC0926"/>
    <w:rsid w:val="00BE3F06"/>
    <w:rsid w:val="00BF2C05"/>
    <w:rsid w:val="00C062F5"/>
    <w:rsid w:val="00C472A1"/>
    <w:rsid w:val="00C83BC6"/>
    <w:rsid w:val="00CA7795"/>
    <w:rsid w:val="00CB26B8"/>
    <w:rsid w:val="00CE7BDB"/>
    <w:rsid w:val="00D066D6"/>
    <w:rsid w:val="00D11F82"/>
    <w:rsid w:val="00D1284C"/>
    <w:rsid w:val="00D33303"/>
    <w:rsid w:val="00D550EC"/>
    <w:rsid w:val="00D73104"/>
    <w:rsid w:val="00D866D1"/>
    <w:rsid w:val="00DA477F"/>
    <w:rsid w:val="00DA4D90"/>
    <w:rsid w:val="00DB1F48"/>
    <w:rsid w:val="00DB5372"/>
    <w:rsid w:val="00DE1B8F"/>
    <w:rsid w:val="00E26B2B"/>
    <w:rsid w:val="00E30696"/>
    <w:rsid w:val="00E41091"/>
    <w:rsid w:val="00E434D2"/>
    <w:rsid w:val="00E53AD6"/>
    <w:rsid w:val="00E67392"/>
    <w:rsid w:val="00E76229"/>
    <w:rsid w:val="00E902B1"/>
    <w:rsid w:val="00EC41E4"/>
    <w:rsid w:val="00ED25B6"/>
    <w:rsid w:val="00F079E1"/>
    <w:rsid w:val="00F54D7C"/>
    <w:rsid w:val="00F55E35"/>
    <w:rsid w:val="00F94E5F"/>
    <w:rsid w:val="00FA3A05"/>
    <w:rsid w:val="00FB7ED3"/>
    <w:rsid w:val="00FC5C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27EACE"/>
  <w15:chartTrackingRefBased/>
  <w15:docId w15:val="{AEE0A30D-F8B8-4B44-88FA-5F39B690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qFormat="1"/>
    <w:lsdException w:name="page number" w:locked="1"/>
    <w:lsdException w:name="Lis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15E4"/>
    <w:rPr>
      <w:rFonts w:ascii="Times New Roman" w:hAnsi="Times New Roman"/>
      <w:sz w:val="24"/>
      <w:szCs w:val="24"/>
      <w:lang w:val="pt-PT"/>
    </w:rPr>
  </w:style>
  <w:style w:type="paragraph" w:styleId="Ttulo2">
    <w:name w:val="heading 2"/>
    <w:basedOn w:val="Normal"/>
    <w:next w:val="Normal"/>
    <w:link w:val="Ttulo2Char"/>
    <w:qFormat/>
    <w:rsid w:val="000115E4"/>
    <w:pPr>
      <w:keepNext/>
      <w:spacing w:after="120"/>
      <w:outlineLvl w:val="1"/>
    </w:pPr>
    <w:rPr>
      <w:b/>
      <w:bCs/>
      <w:szCs w:val="20"/>
      <w:lang w:val="it-I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locked/>
    <w:rsid w:val="000115E4"/>
    <w:rPr>
      <w:rFonts w:ascii="Times New Roman" w:hAnsi="Times New Roman" w:cs="Times New Roman"/>
      <w:b/>
      <w:bCs/>
      <w:sz w:val="20"/>
      <w:szCs w:val="20"/>
      <w:lang w:val="it-IT" w:eastAsia="pt-BR"/>
    </w:rPr>
  </w:style>
  <w:style w:type="paragraph" w:styleId="Lista">
    <w:name w:val="List"/>
    <w:basedOn w:val="Commarcadores"/>
    <w:rsid w:val="000115E4"/>
    <w:pPr>
      <w:widowControl w:val="0"/>
      <w:spacing w:before="60" w:after="240"/>
      <w:jc w:val="both"/>
    </w:pPr>
    <w:rPr>
      <w:bCs/>
      <w:szCs w:val="20"/>
      <w:lang w:val="pt-BR"/>
    </w:rPr>
  </w:style>
  <w:style w:type="paragraph" w:styleId="Corpodetexto">
    <w:name w:val="Body Text"/>
    <w:basedOn w:val="Normal"/>
    <w:link w:val="CorpodetextoChar"/>
    <w:rsid w:val="000115E4"/>
    <w:pPr>
      <w:widowControl w:val="0"/>
      <w:spacing w:after="120"/>
      <w:jc w:val="both"/>
    </w:pPr>
    <w:rPr>
      <w:szCs w:val="20"/>
      <w:lang w:val="it-IT"/>
    </w:rPr>
  </w:style>
  <w:style w:type="character" w:customStyle="1" w:styleId="CorpodetextoChar">
    <w:name w:val="Corpo de texto Char"/>
    <w:link w:val="Corpodetexto"/>
    <w:locked/>
    <w:rsid w:val="000115E4"/>
    <w:rPr>
      <w:rFonts w:ascii="Times New Roman" w:hAnsi="Times New Roman" w:cs="Times New Roman"/>
      <w:sz w:val="20"/>
      <w:szCs w:val="20"/>
      <w:lang w:val="it-IT" w:eastAsia="pt-BR"/>
    </w:rPr>
  </w:style>
  <w:style w:type="character" w:styleId="Nmerodepgina">
    <w:name w:val="page number"/>
    <w:rsid w:val="000115E4"/>
    <w:rPr>
      <w:rFonts w:ascii="Arial" w:hAnsi="Arial"/>
      <w:sz w:val="16"/>
    </w:rPr>
  </w:style>
  <w:style w:type="paragraph" w:styleId="Legenda">
    <w:name w:val="caption"/>
    <w:basedOn w:val="Normal"/>
    <w:next w:val="Normal"/>
    <w:qFormat/>
    <w:rsid w:val="000115E4"/>
    <w:pPr>
      <w:spacing w:before="120" w:after="240"/>
      <w:jc w:val="center"/>
    </w:pPr>
    <w:rPr>
      <w:sz w:val="20"/>
      <w:szCs w:val="20"/>
      <w:lang w:val="it-IT"/>
    </w:rPr>
  </w:style>
  <w:style w:type="character" w:styleId="Hyperlink">
    <w:name w:val="Hyperlink"/>
    <w:rsid w:val="000115E4"/>
    <w:rPr>
      <w:color w:val="0000FF"/>
      <w:u w:val="single"/>
    </w:rPr>
  </w:style>
  <w:style w:type="paragraph" w:customStyle="1" w:styleId="Figura">
    <w:name w:val="Figura"/>
    <w:basedOn w:val="Corpodetexto"/>
    <w:next w:val="Legenda"/>
    <w:rsid w:val="000115E4"/>
    <w:pPr>
      <w:spacing w:before="240" w:after="0"/>
      <w:jc w:val="center"/>
    </w:pPr>
  </w:style>
  <w:style w:type="paragraph" w:customStyle="1" w:styleId="Referencias">
    <w:name w:val="Referencias"/>
    <w:basedOn w:val="Normal"/>
    <w:autoRedefine/>
    <w:rsid w:val="000115E4"/>
    <w:pPr>
      <w:spacing w:after="240" w:line="480" w:lineRule="auto"/>
      <w:jc w:val="both"/>
    </w:pPr>
    <w:rPr>
      <w:b/>
      <w:bCs/>
      <w:color w:val="000000"/>
      <w:szCs w:val="20"/>
      <w:lang w:val="fr-FR"/>
    </w:rPr>
  </w:style>
  <w:style w:type="paragraph" w:customStyle="1" w:styleId="TabelaEspaamento">
    <w:name w:val="Tabela Espaçamento"/>
    <w:basedOn w:val="Normal"/>
    <w:rsid w:val="000115E4"/>
    <w:pPr>
      <w:widowControl w:val="0"/>
      <w:jc w:val="center"/>
    </w:pPr>
    <w:rPr>
      <w:b/>
      <w:sz w:val="12"/>
      <w:szCs w:val="12"/>
      <w:lang w:val="it-IT"/>
    </w:rPr>
  </w:style>
  <w:style w:type="paragraph" w:styleId="Commarcadores">
    <w:name w:val="List Bullet"/>
    <w:basedOn w:val="Normal"/>
    <w:semiHidden/>
    <w:rsid w:val="000115E4"/>
    <w:pPr>
      <w:tabs>
        <w:tab w:val="num" w:pos="1428"/>
      </w:tabs>
      <w:ind w:left="1428" w:hanging="360"/>
    </w:pPr>
  </w:style>
  <w:style w:type="paragraph" w:styleId="Textodebalo">
    <w:name w:val="Balloon Text"/>
    <w:basedOn w:val="Normal"/>
    <w:link w:val="TextodebaloChar"/>
    <w:semiHidden/>
    <w:rsid w:val="000115E4"/>
    <w:rPr>
      <w:rFonts w:ascii="Tahoma" w:hAnsi="Tahoma" w:cs="Tahoma"/>
      <w:sz w:val="16"/>
      <w:szCs w:val="16"/>
    </w:rPr>
  </w:style>
  <w:style w:type="character" w:customStyle="1" w:styleId="TextodebaloChar">
    <w:name w:val="Texto de balão Char"/>
    <w:link w:val="Textodebalo"/>
    <w:semiHidden/>
    <w:locked/>
    <w:rsid w:val="000115E4"/>
    <w:rPr>
      <w:rFonts w:ascii="Tahoma" w:hAnsi="Tahoma" w:cs="Tahoma"/>
      <w:sz w:val="16"/>
      <w:szCs w:val="16"/>
      <w:lang w:val="pt-PT" w:eastAsia="pt-BR"/>
    </w:rPr>
  </w:style>
  <w:style w:type="paragraph" w:styleId="Cabealho">
    <w:name w:val="header"/>
    <w:basedOn w:val="Normal"/>
    <w:link w:val="CabealhoChar"/>
    <w:uiPriority w:val="99"/>
    <w:rsid w:val="003C36BD"/>
    <w:pPr>
      <w:tabs>
        <w:tab w:val="center" w:pos="4252"/>
        <w:tab w:val="right" w:pos="8504"/>
      </w:tabs>
    </w:pPr>
  </w:style>
  <w:style w:type="character" w:customStyle="1" w:styleId="CabealhoChar">
    <w:name w:val="Cabeçalho Char"/>
    <w:link w:val="Cabealho"/>
    <w:uiPriority w:val="99"/>
    <w:rsid w:val="003C36BD"/>
    <w:rPr>
      <w:rFonts w:ascii="Times New Roman" w:hAnsi="Times New Roman"/>
      <w:sz w:val="24"/>
      <w:szCs w:val="24"/>
      <w:lang w:val="pt-PT"/>
    </w:rPr>
  </w:style>
  <w:style w:type="paragraph" w:styleId="Rodap">
    <w:name w:val="footer"/>
    <w:basedOn w:val="Normal"/>
    <w:link w:val="RodapChar"/>
    <w:rsid w:val="003C36BD"/>
    <w:pPr>
      <w:tabs>
        <w:tab w:val="center" w:pos="4252"/>
        <w:tab w:val="right" w:pos="8504"/>
      </w:tabs>
    </w:pPr>
  </w:style>
  <w:style w:type="character" w:customStyle="1" w:styleId="RodapChar">
    <w:name w:val="Rodapé Char"/>
    <w:link w:val="Rodap"/>
    <w:rsid w:val="003C36BD"/>
    <w:rPr>
      <w:rFonts w:ascii="Times New Roman" w:hAnsi="Times New Roman"/>
      <w:sz w:val="24"/>
      <w:szCs w:val="24"/>
      <w:lang w:val="pt-PT"/>
    </w:rPr>
  </w:style>
  <w:style w:type="character" w:styleId="Forte">
    <w:name w:val="Strong"/>
    <w:uiPriority w:val="22"/>
    <w:qFormat/>
    <w:locked/>
    <w:rsid w:val="00A91F4F"/>
    <w:rPr>
      <w:b/>
      <w:bCs/>
    </w:rPr>
  </w:style>
  <w:style w:type="character" w:customStyle="1" w:styleId="uv3um">
    <w:name w:val="uv3um"/>
    <w:rsid w:val="00A9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97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utor1@conafasf.com.br" TargetMode="Externa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autor5@conafasf.com.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utor4@conafasf.com.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utor3@conafasf.com.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utor2@conafasf.com.br" TargetMode="External"/><Relationship Id="rId14"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1879</Words>
  <Characters>10147</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lpstr>
    </vt:vector>
  </TitlesOfParts>
  <Company>Pontaweb</Company>
  <LinksUpToDate>false</LinksUpToDate>
  <CharactersWithSpaces>12002</CharactersWithSpaces>
  <SharedDoc>false</SharedDoc>
  <HLinks>
    <vt:vector size="30" baseType="variant">
      <vt:variant>
        <vt:i4>2097170</vt:i4>
      </vt:variant>
      <vt:variant>
        <vt:i4>12</vt:i4>
      </vt:variant>
      <vt:variant>
        <vt:i4>0</vt:i4>
      </vt:variant>
      <vt:variant>
        <vt:i4>5</vt:i4>
      </vt:variant>
      <vt:variant>
        <vt:lpwstr>mailto:autor5@conafasf.com.br</vt:lpwstr>
      </vt:variant>
      <vt:variant>
        <vt:lpwstr/>
      </vt:variant>
      <vt:variant>
        <vt:i4>2097171</vt:i4>
      </vt:variant>
      <vt:variant>
        <vt:i4>9</vt:i4>
      </vt:variant>
      <vt:variant>
        <vt:i4>0</vt:i4>
      </vt:variant>
      <vt:variant>
        <vt:i4>5</vt:i4>
      </vt:variant>
      <vt:variant>
        <vt:lpwstr>mailto:autor4@conafasf.com.br</vt:lpwstr>
      </vt:variant>
      <vt:variant>
        <vt:lpwstr/>
      </vt:variant>
      <vt:variant>
        <vt:i4>2097172</vt:i4>
      </vt:variant>
      <vt:variant>
        <vt:i4>6</vt:i4>
      </vt:variant>
      <vt:variant>
        <vt:i4>0</vt:i4>
      </vt:variant>
      <vt:variant>
        <vt:i4>5</vt:i4>
      </vt:variant>
      <vt:variant>
        <vt:lpwstr>mailto:autor3@conafasf.com.br</vt:lpwstr>
      </vt:variant>
      <vt:variant>
        <vt:lpwstr/>
      </vt:variant>
      <vt:variant>
        <vt:i4>2097173</vt:i4>
      </vt:variant>
      <vt:variant>
        <vt:i4>3</vt:i4>
      </vt:variant>
      <vt:variant>
        <vt:i4>0</vt:i4>
      </vt:variant>
      <vt:variant>
        <vt:i4>5</vt:i4>
      </vt:variant>
      <vt:variant>
        <vt:lpwstr>mailto:autor2@conafasf.com.br</vt:lpwstr>
      </vt:variant>
      <vt:variant>
        <vt:lpwstr/>
      </vt:variant>
      <vt:variant>
        <vt:i4>2097174</vt:i4>
      </vt:variant>
      <vt:variant>
        <vt:i4>0</vt:i4>
      </vt:variant>
      <vt:variant>
        <vt:i4>0</vt:i4>
      </vt:variant>
      <vt:variant>
        <vt:i4>5</vt:i4>
      </vt:variant>
      <vt:variant>
        <vt:lpwstr>mailto:autor1@conafasf.com.br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Windows User</dc:creator>
  <cp:keywords/>
  <cp:lastModifiedBy>Rafael Andrade</cp:lastModifiedBy>
  <cp:revision>3</cp:revision>
  <cp:lastPrinted>2017-11-23T20:33:00Z</cp:lastPrinted>
  <dcterms:created xsi:type="dcterms:W3CDTF">2026-09-30T19:19:00Z</dcterms:created>
  <dcterms:modified xsi:type="dcterms:W3CDTF">2026-09-30T19:22:00Z</dcterms:modified>
</cp:coreProperties>
</file>